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1B6F3" w14:textId="77777777" w:rsidR="00313F2D" w:rsidRDefault="00313F2D">
      <w:pPr>
        <w:pStyle w:val="Textoindependiente"/>
        <w:spacing w:before="22"/>
        <w:rPr>
          <w:rFonts w:ascii="Times New Roman"/>
        </w:rPr>
      </w:pPr>
    </w:p>
    <w:p w14:paraId="07E8C2C0" w14:textId="53057E5E" w:rsidR="008D3FF7" w:rsidRDefault="00000000">
      <w:pPr>
        <w:pStyle w:val="Ttulo1"/>
        <w:spacing w:before="1"/>
        <w:ind w:left="79" w:right="437"/>
        <w:jc w:val="center"/>
      </w:pPr>
      <w:r w:rsidRPr="00694F6B">
        <w:t>INFORME</w:t>
      </w:r>
      <w:r w:rsidRPr="00694F6B">
        <w:rPr>
          <w:spacing w:val="-9"/>
        </w:rPr>
        <w:t xml:space="preserve"> </w:t>
      </w:r>
      <w:r w:rsidRPr="00694F6B">
        <w:t>DE</w:t>
      </w:r>
      <w:r w:rsidRPr="00694F6B">
        <w:rPr>
          <w:spacing w:val="-8"/>
        </w:rPr>
        <w:t xml:space="preserve"> </w:t>
      </w:r>
      <w:r w:rsidR="008D3FF7" w:rsidRPr="00694F6B">
        <w:t>SEGUIMIENTO</w:t>
      </w:r>
      <w:r w:rsidR="008D3FF7" w:rsidRPr="00694F6B">
        <w:rPr>
          <w:spacing w:val="-12"/>
        </w:rPr>
        <w:t xml:space="preserve"> </w:t>
      </w:r>
      <w:r w:rsidR="008D3FF7" w:rsidRPr="00694F6B">
        <w:rPr>
          <w:spacing w:val="-8"/>
        </w:rPr>
        <w:t>PLANES</w:t>
      </w:r>
      <w:r w:rsidRPr="00694F6B">
        <w:rPr>
          <w:spacing w:val="-8"/>
        </w:rPr>
        <w:t xml:space="preserve"> </w:t>
      </w:r>
      <w:r w:rsidRPr="00694F6B">
        <w:t>DE</w:t>
      </w:r>
      <w:r w:rsidRPr="00694F6B">
        <w:rPr>
          <w:spacing w:val="-8"/>
        </w:rPr>
        <w:t xml:space="preserve"> </w:t>
      </w:r>
      <w:r w:rsidRPr="00694F6B">
        <w:t>MEJORAMIENTO</w:t>
      </w:r>
      <w:r w:rsidR="008D3FF7">
        <w:t xml:space="preserve"> - ICETEX</w:t>
      </w:r>
    </w:p>
    <w:p w14:paraId="5D344BDC" w14:textId="726A69D6" w:rsidR="00313F2D" w:rsidRPr="00694F6B" w:rsidRDefault="00000000">
      <w:pPr>
        <w:pStyle w:val="Ttulo1"/>
        <w:spacing w:before="1"/>
        <w:ind w:left="79" w:right="437"/>
        <w:jc w:val="center"/>
      </w:pPr>
      <w:r w:rsidRPr="00694F6B">
        <w:t>VIGENCIA 2024</w:t>
      </w:r>
      <w:r w:rsidR="00E45D6D">
        <w:t xml:space="preserve"> - 2025</w:t>
      </w:r>
      <w:r w:rsidRPr="00694F6B">
        <w:t xml:space="preserve"> CON CORTE A</w:t>
      </w:r>
      <w:r w:rsidR="003F6175" w:rsidRPr="00694F6B">
        <w:t>L</w:t>
      </w:r>
      <w:r w:rsidRPr="00694F6B">
        <w:t xml:space="preserve"> 3</w:t>
      </w:r>
      <w:r w:rsidR="003F6175" w:rsidRPr="00694F6B">
        <w:t>1</w:t>
      </w:r>
      <w:r w:rsidRPr="00694F6B">
        <w:t xml:space="preserve"> DE </w:t>
      </w:r>
      <w:r w:rsidR="00B74567" w:rsidRPr="00694F6B">
        <w:t>DICIEMBRE</w:t>
      </w:r>
      <w:r w:rsidRPr="00694F6B">
        <w:t xml:space="preserve"> DE 2025</w:t>
      </w:r>
    </w:p>
    <w:p w14:paraId="3A4F30FB" w14:textId="77777777" w:rsidR="00313F2D" w:rsidRPr="00694F6B" w:rsidRDefault="00313F2D">
      <w:pPr>
        <w:pStyle w:val="Textoindependiente"/>
        <w:spacing w:before="252"/>
        <w:rPr>
          <w:rFonts w:ascii="Arial"/>
          <w:b/>
        </w:rPr>
      </w:pPr>
    </w:p>
    <w:p w14:paraId="0B16E2E8" w14:textId="28CA2902" w:rsidR="00313F2D" w:rsidRPr="00BB3FC7" w:rsidRDefault="00000000">
      <w:pPr>
        <w:pStyle w:val="Textoindependiente"/>
        <w:ind w:left="262" w:right="614"/>
        <w:jc w:val="both"/>
        <w:rPr>
          <w:rFonts w:ascii="Arial" w:hAnsi="Arial" w:cs="Arial"/>
          <w:sz w:val="20"/>
          <w:szCs w:val="20"/>
        </w:rPr>
      </w:pPr>
      <w:r w:rsidRPr="00BB3FC7">
        <w:rPr>
          <w:rFonts w:ascii="Arial" w:hAnsi="Arial" w:cs="Arial"/>
          <w:b/>
          <w:sz w:val="20"/>
          <w:szCs w:val="20"/>
        </w:rPr>
        <w:t>OBJETIVO:</w:t>
      </w:r>
      <w:r w:rsidRPr="00BB3FC7">
        <w:rPr>
          <w:rFonts w:ascii="Arial" w:hAnsi="Arial" w:cs="Arial"/>
          <w:b/>
          <w:spacing w:val="-1"/>
          <w:sz w:val="20"/>
          <w:szCs w:val="20"/>
        </w:rPr>
        <w:t xml:space="preserve"> </w:t>
      </w:r>
      <w:r w:rsidRPr="00BB3FC7">
        <w:rPr>
          <w:rFonts w:ascii="Arial" w:hAnsi="Arial" w:cs="Arial"/>
          <w:sz w:val="20"/>
          <w:szCs w:val="20"/>
        </w:rPr>
        <w:t>Realizar el</w:t>
      </w:r>
      <w:r w:rsidRPr="00BB3FC7">
        <w:rPr>
          <w:rFonts w:ascii="Arial" w:hAnsi="Arial" w:cs="Arial"/>
          <w:spacing w:val="-3"/>
          <w:sz w:val="20"/>
          <w:szCs w:val="20"/>
        </w:rPr>
        <w:t xml:space="preserve"> </w:t>
      </w:r>
      <w:r w:rsidRPr="00BB3FC7">
        <w:rPr>
          <w:rFonts w:ascii="Arial" w:hAnsi="Arial" w:cs="Arial"/>
          <w:sz w:val="20"/>
          <w:szCs w:val="20"/>
        </w:rPr>
        <w:t>seguimiento al</w:t>
      </w:r>
      <w:r w:rsidRPr="00BB3FC7">
        <w:rPr>
          <w:rFonts w:ascii="Arial" w:hAnsi="Arial" w:cs="Arial"/>
          <w:spacing w:val="-3"/>
          <w:sz w:val="20"/>
          <w:szCs w:val="20"/>
        </w:rPr>
        <w:t xml:space="preserve"> </w:t>
      </w:r>
      <w:r w:rsidRPr="00BB3FC7">
        <w:rPr>
          <w:rFonts w:ascii="Arial" w:hAnsi="Arial" w:cs="Arial"/>
          <w:sz w:val="20"/>
          <w:szCs w:val="20"/>
        </w:rPr>
        <w:t>avance</w:t>
      </w:r>
      <w:r w:rsidRPr="00BB3FC7">
        <w:rPr>
          <w:rFonts w:ascii="Arial" w:hAnsi="Arial" w:cs="Arial"/>
          <w:spacing w:val="-3"/>
          <w:sz w:val="20"/>
          <w:szCs w:val="20"/>
        </w:rPr>
        <w:t xml:space="preserve"> </w:t>
      </w:r>
      <w:r w:rsidRPr="00BB3FC7">
        <w:rPr>
          <w:rFonts w:ascii="Arial" w:hAnsi="Arial" w:cs="Arial"/>
          <w:sz w:val="20"/>
          <w:szCs w:val="20"/>
        </w:rPr>
        <w:t>y</w:t>
      </w:r>
      <w:r w:rsidRPr="00BB3FC7">
        <w:rPr>
          <w:rFonts w:ascii="Arial" w:hAnsi="Arial" w:cs="Arial"/>
          <w:spacing w:val="-4"/>
          <w:sz w:val="20"/>
          <w:szCs w:val="20"/>
        </w:rPr>
        <w:t xml:space="preserve"> </w:t>
      </w:r>
      <w:r w:rsidRPr="00BB3FC7">
        <w:rPr>
          <w:rFonts w:ascii="Arial" w:hAnsi="Arial" w:cs="Arial"/>
          <w:sz w:val="20"/>
          <w:szCs w:val="20"/>
        </w:rPr>
        <w:t>cumplimiento</w:t>
      </w:r>
      <w:r w:rsidRPr="00BB3FC7">
        <w:rPr>
          <w:rFonts w:ascii="Arial" w:hAnsi="Arial" w:cs="Arial"/>
          <w:spacing w:val="-3"/>
          <w:sz w:val="20"/>
          <w:szCs w:val="20"/>
        </w:rPr>
        <w:t xml:space="preserve"> </w:t>
      </w:r>
      <w:r w:rsidRPr="00BB3FC7">
        <w:rPr>
          <w:rFonts w:ascii="Arial" w:hAnsi="Arial" w:cs="Arial"/>
          <w:sz w:val="20"/>
          <w:szCs w:val="20"/>
        </w:rPr>
        <w:t>de</w:t>
      </w:r>
      <w:r w:rsidRPr="00BB3FC7">
        <w:rPr>
          <w:rFonts w:ascii="Arial" w:hAnsi="Arial" w:cs="Arial"/>
          <w:spacing w:val="-1"/>
          <w:sz w:val="20"/>
          <w:szCs w:val="20"/>
        </w:rPr>
        <w:t xml:space="preserve"> </w:t>
      </w:r>
      <w:r w:rsidRPr="00BB3FC7">
        <w:rPr>
          <w:rFonts w:ascii="Arial" w:hAnsi="Arial" w:cs="Arial"/>
          <w:sz w:val="20"/>
          <w:szCs w:val="20"/>
        </w:rPr>
        <w:t>las</w:t>
      </w:r>
      <w:r w:rsidRPr="00BB3FC7">
        <w:rPr>
          <w:rFonts w:ascii="Arial" w:hAnsi="Arial" w:cs="Arial"/>
          <w:spacing w:val="-3"/>
          <w:sz w:val="20"/>
          <w:szCs w:val="20"/>
        </w:rPr>
        <w:t xml:space="preserve"> </w:t>
      </w:r>
      <w:r w:rsidRPr="00BB3FC7">
        <w:rPr>
          <w:rFonts w:ascii="Arial" w:hAnsi="Arial" w:cs="Arial"/>
          <w:sz w:val="20"/>
          <w:szCs w:val="20"/>
        </w:rPr>
        <w:t>actividades definidas en los planes de mejoramiento del ICETEX, derivados de las auditorías efectuadas por la Oficina</w:t>
      </w:r>
      <w:r w:rsidRPr="00BB3FC7">
        <w:rPr>
          <w:rFonts w:ascii="Arial" w:hAnsi="Arial" w:cs="Arial"/>
          <w:spacing w:val="-2"/>
          <w:sz w:val="20"/>
          <w:szCs w:val="20"/>
        </w:rPr>
        <w:t xml:space="preserve"> </w:t>
      </w:r>
      <w:r w:rsidRPr="00BB3FC7">
        <w:rPr>
          <w:rFonts w:ascii="Arial" w:hAnsi="Arial" w:cs="Arial"/>
          <w:sz w:val="20"/>
          <w:szCs w:val="20"/>
        </w:rPr>
        <w:t>de</w:t>
      </w:r>
      <w:r w:rsidRPr="00BB3FC7">
        <w:rPr>
          <w:rFonts w:ascii="Arial" w:hAnsi="Arial" w:cs="Arial"/>
          <w:spacing w:val="-2"/>
          <w:sz w:val="20"/>
          <w:szCs w:val="20"/>
        </w:rPr>
        <w:t xml:space="preserve"> </w:t>
      </w:r>
      <w:r w:rsidRPr="00BB3FC7">
        <w:rPr>
          <w:rFonts w:ascii="Arial" w:hAnsi="Arial" w:cs="Arial"/>
          <w:sz w:val="20"/>
          <w:szCs w:val="20"/>
        </w:rPr>
        <w:t>Control</w:t>
      </w:r>
      <w:r w:rsidRPr="00BB3FC7">
        <w:rPr>
          <w:rFonts w:ascii="Arial" w:hAnsi="Arial" w:cs="Arial"/>
          <w:spacing w:val="-5"/>
          <w:sz w:val="20"/>
          <w:szCs w:val="20"/>
        </w:rPr>
        <w:t xml:space="preserve"> </w:t>
      </w:r>
      <w:r w:rsidRPr="00BB3FC7">
        <w:rPr>
          <w:rFonts w:ascii="Arial" w:hAnsi="Arial" w:cs="Arial"/>
          <w:sz w:val="20"/>
          <w:szCs w:val="20"/>
        </w:rPr>
        <w:t>Interno y</w:t>
      </w:r>
      <w:r w:rsidRPr="00BB3FC7">
        <w:rPr>
          <w:rFonts w:ascii="Arial" w:hAnsi="Arial" w:cs="Arial"/>
          <w:spacing w:val="-2"/>
          <w:sz w:val="20"/>
          <w:szCs w:val="20"/>
        </w:rPr>
        <w:t xml:space="preserve"> </w:t>
      </w:r>
      <w:r w:rsidRPr="00BB3FC7">
        <w:rPr>
          <w:rFonts w:ascii="Arial" w:hAnsi="Arial" w:cs="Arial"/>
          <w:sz w:val="20"/>
          <w:szCs w:val="20"/>
        </w:rPr>
        <w:t>por los</w:t>
      </w:r>
      <w:r w:rsidRPr="00BB3FC7">
        <w:rPr>
          <w:rFonts w:ascii="Arial" w:hAnsi="Arial" w:cs="Arial"/>
          <w:spacing w:val="-2"/>
          <w:sz w:val="20"/>
          <w:szCs w:val="20"/>
        </w:rPr>
        <w:t xml:space="preserve"> </w:t>
      </w:r>
      <w:r w:rsidRPr="00BB3FC7">
        <w:rPr>
          <w:rFonts w:ascii="Arial" w:hAnsi="Arial" w:cs="Arial"/>
          <w:sz w:val="20"/>
          <w:szCs w:val="20"/>
        </w:rPr>
        <w:t>entes</w:t>
      </w:r>
      <w:r w:rsidRPr="00BB3FC7">
        <w:rPr>
          <w:rFonts w:ascii="Arial" w:hAnsi="Arial" w:cs="Arial"/>
          <w:spacing w:val="-2"/>
          <w:sz w:val="20"/>
          <w:szCs w:val="20"/>
        </w:rPr>
        <w:t xml:space="preserve"> </w:t>
      </w:r>
      <w:r w:rsidRPr="00BB3FC7">
        <w:rPr>
          <w:rFonts w:ascii="Arial" w:hAnsi="Arial" w:cs="Arial"/>
          <w:sz w:val="20"/>
          <w:szCs w:val="20"/>
        </w:rPr>
        <w:t>externos de</w:t>
      </w:r>
      <w:r w:rsidRPr="00BB3FC7">
        <w:rPr>
          <w:rFonts w:ascii="Arial" w:hAnsi="Arial" w:cs="Arial"/>
          <w:spacing w:val="-2"/>
          <w:sz w:val="20"/>
          <w:szCs w:val="20"/>
        </w:rPr>
        <w:t xml:space="preserve"> </w:t>
      </w:r>
      <w:r w:rsidRPr="00BB3FC7">
        <w:rPr>
          <w:rFonts w:ascii="Arial" w:hAnsi="Arial" w:cs="Arial"/>
          <w:sz w:val="20"/>
          <w:szCs w:val="20"/>
        </w:rPr>
        <w:t>control</w:t>
      </w:r>
      <w:r w:rsidRPr="00BB3FC7">
        <w:rPr>
          <w:rFonts w:ascii="Arial" w:hAnsi="Arial" w:cs="Arial"/>
          <w:spacing w:val="-3"/>
          <w:sz w:val="20"/>
          <w:szCs w:val="20"/>
        </w:rPr>
        <w:t xml:space="preserve"> </w:t>
      </w:r>
      <w:r w:rsidRPr="00BB3FC7">
        <w:rPr>
          <w:rFonts w:ascii="Arial" w:hAnsi="Arial" w:cs="Arial"/>
          <w:sz w:val="20"/>
          <w:szCs w:val="20"/>
        </w:rPr>
        <w:t>(como</w:t>
      </w:r>
      <w:r w:rsidRPr="00BB3FC7">
        <w:rPr>
          <w:rFonts w:ascii="Arial" w:hAnsi="Arial" w:cs="Arial"/>
          <w:spacing w:val="-2"/>
          <w:sz w:val="20"/>
          <w:szCs w:val="20"/>
        </w:rPr>
        <w:t xml:space="preserve"> </w:t>
      </w:r>
      <w:r w:rsidRPr="00BB3FC7">
        <w:rPr>
          <w:rFonts w:ascii="Arial" w:hAnsi="Arial" w:cs="Arial"/>
          <w:sz w:val="20"/>
          <w:szCs w:val="20"/>
        </w:rPr>
        <w:t>la</w:t>
      </w:r>
      <w:r w:rsidRPr="00BB3FC7">
        <w:rPr>
          <w:rFonts w:ascii="Arial" w:hAnsi="Arial" w:cs="Arial"/>
          <w:spacing w:val="-8"/>
          <w:sz w:val="20"/>
          <w:szCs w:val="20"/>
        </w:rPr>
        <w:t xml:space="preserve"> </w:t>
      </w:r>
      <w:r w:rsidRPr="00BB3FC7">
        <w:rPr>
          <w:rFonts w:ascii="Arial" w:hAnsi="Arial" w:cs="Arial"/>
          <w:sz w:val="20"/>
          <w:szCs w:val="20"/>
        </w:rPr>
        <w:t>Auditoría</w:t>
      </w:r>
      <w:r w:rsidRPr="00BB3FC7">
        <w:rPr>
          <w:rFonts w:ascii="Arial" w:hAnsi="Arial" w:cs="Arial"/>
          <w:spacing w:val="-1"/>
          <w:sz w:val="20"/>
          <w:szCs w:val="20"/>
        </w:rPr>
        <w:t xml:space="preserve"> </w:t>
      </w:r>
      <w:r w:rsidRPr="00BB3FC7">
        <w:rPr>
          <w:rFonts w:ascii="Arial" w:hAnsi="Arial" w:cs="Arial"/>
          <w:sz w:val="20"/>
          <w:szCs w:val="20"/>
        </w:rPr>
        <w:t>Externa</w:t>
      </w:r>
      <w:r w:rsidRPr="00BB3FC7">
        <w:rPr>
          <w:rFonts w:ascii="Arial" w:hAnsi="Arial" w:cs="Arial"/>
          <w:spacing w:val="-2"/>
          <w:sz w:val="20"/>
          <w:szCs w:val="20"/>
        </w:rPr>
        <w:t xml:space="preserve"> </w:t>
      </w:r>
      <w:r w:rsidR="003F6175" w:rsidRPr="00BB3FC7">
        <w:rPr>
          <w:rFonts w:ascii="Arial" w:hAnsi="Arial" w:cs="Arial"/>
          <w:spacing w:val="-2"/>
          <w:sz w:val="20"/>
          <w:szCs w:val="20"/>
        </w:rPr>
        <w:t xml:space="preserve">Contraloría General de la Nación, </w:t>
      </w:r>
      <w:r w:rsidRPr="00BB3FC7">
        <w:rPr>
          <w:rFonts w:ascii="Arial" w:hAnsi="Arial" w:cs="Arial"/>
          <w:sz w:val="20"/>
          <w:szCs w:val="20"/>
        </w:rPr>
        <w:t>Proyecto Paces,</w:t>
      </w:r>
      <w:r w:rsidR="0075416C" w:rsidRPr="00BB3FC7">
        <w:rPr>
          <w:rFonts w:ascii="Arial" w:hAnsi="Arial" w:cs="Arial"/>
          <w:sz w:val="20"/>
          <w:szCs w:val="20"/>
        </w:rPr>
        <w:t xml:space="preserve"> </w:t>
      </w:r>
      <w:r w:rsidRPr="00BB3FC7">
        <w:rPr>
          <w:rFonts w:ascii="Arial" w:hAnsi="Arial" w:cs="Arial"/>
          <w:sz w:val="20"/>
          <w:szCs w:val="20"/>
        </w:rPr>
        <w:t>Auditoría ICONTEC, entre otros),</w:t>
      </w:r>
      <w:r w:rsidRPr="00BB3FC7">
        <w:rPr>
          <w:rFonts w:ascii="Arial" w:hAnsi="Arial" w:cs="Arial"/>
          <w:spacing w:val="-10"/>
          <w:sz w:val="20"/>
          <w:szCs w:val="20"/>
        </w:rPr>
        <w:t xml:space="preserve"> </w:t>
      </w:r>
      <w:r w:rsidRPr="00BB3FC7">
        <w:rPr>
          <w:rFonts w:ascii="Arial" w:hAnsi="Arial" w:cs="Arial"/>
          <w:sz w:val="20"/>
          <w:szCs w:val="20"/>
        </w:rPr>
        <w:t>correspondientes</w:t>
      </w:r>
      <w:r w:rsidRPr="00BB3FC7">
        <w:rPr>
          <w:rFonts w:ascii="Arial" w:hAnsi="Arial" w:cs="Arial"/>
          <w:spacing w:val="-11"/>
          <w:sz w:val="20"/>
          <w:szCs w:val="20"/>
        </w:rPr>
        <w:t xml:space="preserve"> </w:t>
      </w:r>
      <w:r w:rsidRPr="00BB3FC7">
        <w:rPr>
          <w:rFonts w:ascii="Arial" w:hAnsi="Arial" w:cs="Arial"/>
          <w:sz w:val="20"/>
          <w:szCs w:val="20"/>
        </w:rPr>
        <w:t>al</w:t>
      </w:r>
      <w:r w:rsidRPr="00BB3FC7">
        <w:rPr>
          <w:rFonts w:ascii="Arial" w:hAnsi="Arial" w:cs="Arial"/>
          <w:spacing w:val="-10"/>
          <w:sz w:val="20"/>
          <w:szCs w:val="20"/>
        </w:rPr>
        <w:t xml:space="preserve"> </w:t>
      </w:r>
      <w:r w:rsidRPr="00BB3FC7">
        <w:rPr>
          <w:rFonts w:ascii="Arial" w:hAnsi="Arial" w:cs="Arial"/>
          <w:sz w:val="20"/>
          <w:szCs w:val="20"/>
        </w:rPr>
        <w:t>periodo</w:t>
      </w:r>
      <w:r w:rsidRPr="00BB3FC7">
        <w:rPr>
          <w:rFonts w:ascii="Arial" w:hAnsi="Arial" w:cs="Arial"/>
          <w:spacing w:val="-9"/>
          <w:sz w:val="20"/>
          <w:szCs w:val="20"/>
        </w:rPr>
        <w:t xml:space="preserve"> </w:t>
      </w:r>
      <w:r w:rsidRPr="00BB3FC7">
        <w:rPr>
          <w:rFonts w:ascii="Arial" w:hAnsi="Arial" w:cs="Arial"/>
          <w:sz w:val="20"/>
          <w:szCs w:val="20"/>
        </w:rPr>
        <w:t>comprendido</w:t>
      </w:r>
      <w:r w:rsidRPr="00BB3FC7">
        <w:rPr>
          <w:rFonts w:ascii="Arial" w:hAnsi="Arial" w:cs="Arial"/>
          <w:spacing w:val="-9"/>
          <w:sz w:val="20"/>
          <w:szCs w:val="20"/>
        </w:rPr>
        <w:t xml:space="preserve"> </w:t>
      </w:r>
      <w:r w:rsidRPr="00BB3FC7">
        <w:rPr>
          <w:rFonts w:ascii="Arial" w:hAnsi="Arial" w:cs="Arial"/>
          <w:sz w:val="20"/>
          <w:szCs w:val="20"/>
        </w:rPr>
        <w:t>entre</w:t>
      </w:r>
      <w:r w:rsidRPr="00BB3FC7">
        <w:rPr>
          <w:rFonts w:ascii="Arial" w:hAnsi="Arial" w:cs="Arial"/>
          <w:spacing w:val="-9"/>
          <w:sz w:val="20"/>
          <w:szCs w:val="20"/>
        </w:rPr>
        <w:t xml:space="preserve"> </w:t>
      </w:r>
      <w:r w:rsidRPr="00BB3FC7">
        <w:rPr>
          <w:rFonts w:ascii="Arial" w:hAnsi="Arial" w:cs="Arial"/>
          <w:sz w:val="20"/>
          <w:szCs w:val="20"/>
        </w:rPr>
        <w:t>la</w:t>
      </w:r>
      <w:r w:rsidRPr="00BB3FC7">
        <w:rPr>
          <w:rFonts w:ascii="Arial" w:hAnsi="Arial" w:cs="Arial"/>
          <w:spacing w:val="-9"/>
          <w:sz w:val="20"/>
          <w:szCs w:val="20"/>
        </w:rPr>
        <w:t xml:space="preserve"> </w:t>
      </w:r>
      <w:r w:rsidRPr="00BB3FC7">
        <w:rPr>
          <w:rFonts w:ascii="Arial" w:hAnsi="Arial" w:cs="Arial"/>
          <w:sz w:val="20"/>
          <w:szCs w:val="20"/>
        </w:rPr>
        <w:t>vigencia</w:t>
      </w:r>
      <w:r w:rsidRPr="00BB3FC7">
        <w:rPr>
          <w:rFonts w:ascii="Arial" w:hAnsi="Arial" w:cs="Arial"/>
          <w:spacing w:val="-9"/>
          <w:sz w:val="20"/>
          <w:szCs w:val="20"/>
        </w:rPr>
        <w:t xml:space="preserve"> </w:t>
      </w:r>
      <w:r w:rsidRPr="00BB3FC7">
        <w:rPr>
          <w:rFonts w:ascii="Arial" w:hAnsi="Arial" w:cs="Arial"/>
          <w:sz w:val="20"/>
          <w:szCs w:val="20"/>
        </w:rPr>
        <w:t>2024</w:t>
      </w:r>
      <w:r w:rsidR="0075416C" w:rsidRPr="00BB3FC7">
        <w:rPr>
          <w:rFonts w:ascii="Arial" w:hAnsi="Arial" w:cs="Arial"/>
          <w:spacing w:val="-9"/>
          <w:sz w:val="20"/>
          <w:szCs w:val="20"/>
        </w:rPr>
        <w:t xml:space="preserve"> </w:t>
      </w:r>
      <w:r w:rsidR="00E45D6D">
        <w:rPr>
          <w:rFonts w:ascii="Arial" w:hAnsi="Arial" w:cs="Arial"/>
          <w:spacing w:val="-9"/>
          <w:sz w:val="20"/>
          <w:szCs w:val="20"/>
        </w:rPr>
        <w:t xml:space="preserve">– 2025 </w:t>
      </w:r>
      <w:r w:rsidRPr="00BB3FC7">
        <w:rPr>
          <w:rFonts w:ascii="Arial" w:hAnsi="Arial" w:cs="Arial"/>
          <w:sz w:val="20"/>
          <w:szCs w:val="20"/>
        </w:rPr>
        <w:t>con</w:t>
      </w:r>
      <w:r w:rsidRPr="00BB3FC7">
        <w:rPr>
          <w:rFonts w:ascii="Arial" w:hAnsi="Arial" w:cs="Arial"/>
          <w:spacing w:val="-9"/>
          <w:sz w:val="20"/>
          <w:szCs w:val="20"/>
        </w:rPr>
        <w:t xml:space="preserve"> </w:t>
      </w:r>
      <w:r w:rsidRPr="00BB3FC7">
        <w:rPr>
          <w:rFonts w:ascii="Arial" w:hAnsi="Arial" w:cs="Arial"/>
          <w:sz w:val="20"/>
          <w:szCs w:val="20"/>
        </w:rPr>
        <w:t>corte</w:t>
      </w:r>
      <w:r w:rsidRPr="00BB3FC7">
        <w:rPr>
          <w:rFonts w:ascii="Arial" w:hAnsi="Arial" w:cs="Arial"/>
          <w:spacing w:val="-9"/>
          <w:sz w:val="20"/>
          <w:szCs w:val="20"/>
        </w:rPr>
        <w:t xml:space="preserve"> </w:t>
      </w:r>
      <w:r w:rsidRPr="00BB3FC7">
        <w:rPr>
          <w:rFonts w:ascii="Arial" w:hAnsi="Arial" w:cs="Arial"/>
          <w:sz w:val="20"/>
          <w:szCs w:val="20"/>
        </w:rPr>
        <w:t>al</w:t>
      </w:r>
      <w:r w:rsidRPr="00BB3FC7">
        <w:rPr>
          <w:rFonts w:ascii="Arial" w:hAnsi="Arial" w:cs="Arial"/>
          <w:spacing w:val="-10"/>
          <w:sz w:val="20"/>
          <w:szCs w:val="20"/>
        </w:rPr>
        <w:t xml:space="preserve"> </w:t>
      </w:r>
      <w:r w:rsidRPr="00BB3FC7">
        <w:rPr>
          <w:rFonts w:ascii="Arial" w:hAnsi="Arial" w:cs="Arial"/>
          <w:sz w:val="20"/>
          <w:szCs w:val="20"/>
        </w:rPr>
        <w:t>3</w:t>
      </w:r>
      <w:r w:rsidR="003F6175" w:rsidRPr="00BB3FC7">
        <w:rPr>
          <w:rFonts w:ascii="Arial" w:hAnsi="Arial" w:cs="Arial"/>
          <w:sz w:val="20"/>
          <w:szCs w:val="20"/>
        </w:rPr>
        <w:t>1</w:t>
      </w:r>
      <w:r w:rsidRPr="00BB3FC7">
        <w:rPr>
          <w:rFonts w:ascii="Arial" w:hAnsi="Arial" w:cs="Arial"/>
          <w:spacing w:val="-9"/>
          <w:sz w:val="20"/>
          <w:szCs w:val="20"/>
        </w:rPr>
        <w:t xml:space="preserve"> </w:t>
      </w:r>
      <w:r w:rsidRPr="00BB3FC7">
        <w:rPr>
          <w:rFonts w:ascii="Arial" w:hAnsi="Arial" w:cs="Arial"/>
          <w:sz w:val="20"/>
          <w:szCs w:val="20"/>
        </w:rPr>
        <w:t xml:space="preserve">de </w:t>
      </w:r>
      <w:r w:rsidR="00B74567" w:rsidRPr="00BB3FC7">
        <w:rPr>
          <w:rFonts w:ascii="Arial" w:hAnsi="Arial" w:cs="Arial"/>
          <w:sz w:val="20"/>
          <w:szCs w:val="20"/>
        </w:rPr>
        <w:t>diciembre</w:t>
      </w:r>
      <w:r w:rsidRPr="00BB3FC7">
        <w:rPr>
          <w:rFonts w:ascii="Arial" w:hAnsi="Arial" w:cs="Arial"/>
          <w:sz w:val="20"/>
          <w:szCs w:val="20"/>
        </w:rPr>
        <w:t xml:space="preserve"> de 2025.</w:t>
      </w:r>
    </w:p>
    <w:p w14:paraId="080B89F8" w14:textId="77777777" w:rsidR="00313F2D" w:rsidRPr="00BB3FC7" w:rsidRDefault="00313F2D">
      <w:pPr>
        <w:pStyle w:val="Textoindependiente"/>
        <w:rPr>
          <w:rFonts w:ascii="Arial" w:hAnsi="Arial" w:cs="Arial"/>
          <w:sz w:val="20"/>
          <w:szCs w:val="20"/>
        </w:rPr>
      </w:pPr>
    </w:p>
    <w:p w14:paraId="3DB89E99" w14:textId="77777777" w:rsidR="00313F2D" w:rsidRPr="00BB3FC7" w:rsidRDefault="00313F2D">
      <w:pPr>
        <w:pStyle w:val="Textoindependiente"/>
        <w:spacing w:before="3"/>
        <w:rPr>
          <w:rFonts w:ascii="Arial" w:hAnsi="Arial" w:cs="Arial"/>
          <w:sz w:val="20"/>
          <w:szCs w:val="20"/>
        </w:rPr>
      </w:pPr>
    </w:p>
    <w:p w14:paraId="6EA93390" w14:textId="31B02088" w:rsidR="00313F2D" w:rsidRPr="00BB3FC7" w:rsidRDefault="00000000">
      <w:pPr>
        <w:pStyle w:val="Textoindependiente"/>
        <w:ind w:left="262" w:right="619"/>
        <w:jc w:val="both"/>
        <w:rPr>
          <w:rFonts w:ascii="Arial" w:hAnsi="Arial" w:cs="Arial"/>
          <w:sz w:val="20"/>
          <w:szCs w:val="20"/>
        </w:rPr>
      </w:pPr>
      <w:r w:rsidRPr="00BB3FC7">
        <w:rPr>
          <w:rFonts w:ascii="Arial" w:hAnsi="Arial" w:cs="Arial"/>
          <w:b/>
          <w:sz w:val="20"/>
          <w:szCs w:val="20"/>
        </w:rPr>
        <w:t xml:space="preserve">ALCANCE: </w:t>
      </w:r>
      <w:r w:rsidRPr="00BB3FC7">
        <w:rPr>
          <w:rFonts w:ascii="Arial" w:hAnsi="Arial" w:cs="Arial"/>
          <w:sz w:val="20"/>
          <w:szCs w:val="20"/>
        </w:rPr>
        <w:t>Desde la suscripción del plan de mejoramiento hasta la verificación de los soportes que evidencien el cumplimiento</w:t>
      </w:r>
      <w:r w:rsidR="001C0C6B" w:rsidRPr="00BB3FC7">
        <w:rPr>
          <w:rFonts w:ascii="Arial" w:hAnsi="Arial" w:cs="Arial"/>
          <w:sz w:val="20"/>
          <w:szCs w:val="20"/>
        </w:rPr>
        <w:t xml:space="preserve"> y/o avance</w:t>
      </w:r>
      <w:r w:rsidRPr="00BB3FC7">
        <w:rPr>
          <w:rFonts w:ascii="Arial" w:hAnsi="Arial" w:cs="Arial"/>
          <w:sz w:val="20"/>
          <w:szCs w:val="20"/>
        </w:rPr>
        <w:t xml:space="preserve"> de las actividades propuestas, permitiendo el </w:t>
      </w:r>
      <w:r w:rsidRPr="00BB3FC7">
        <w:rPr>
          <w:rFonts w:ascii="Arial" w:hAnsi="Arial" w:cs="Arial"/>
          <w:spacing w:val="-2"/>
          <w:sz w:val="20"/>
          <w:szCs w:val="20"/>
        </w:rPr>
        <w:t>cierre</w:t>
      </w:r>
      <w:r w:rsidRPr="00BB3FC7">
        <w:rPr>
          <w:rFonts w:ascii="Arial" w:hAnsi="Arial" w:cs="Arial"/>
          <w:spacing w:val="-9"/>
          <w:sz w:val="20"/>
          <w:szCs w:val="20"/>
        </w:rPr>
        <w:t xml:space="preserve"> </w:t>
      </w:r>
      <w:r w:rsidRPr="00BB3FC7">
        <w:rPr>
          <w:rFonts w:ascii="Arial" w:hAnsi="Arial" w:cs="Arial"/>
          <w:spacing w:val="-2"/>
          <w:sz w:val="20"/>
          <w:szCs w:val="20"/>
        </w:rPr>
        <w:t>de</w:t>
      </w:r>
      <w:r w:rsidRPr="00BB3FC7">
        <w:rPr>
          <w:rFonts w:ascii="Arial" w:hAnsi="Arial" w:cs="Arial"/>
          <w:spacing w:val="-5"/>
          <w:sz w:val="20"/>
          <w:szCs w:val="20"/>
        </w:rPr>
        <w:t xml:space="preserve"> </w:t>
      </w:r>
      <w:r w:rsidRPr="00BB3FC7">
        <w:rPr>
          <w:rFonts w:ascii="Arial" w:hAnsi="Arial" w:cs="Arial"/>
          <w:spacing w:val="-2"/>
          <w:sz w:val="20"/>
          <w:szCs w:val="20"/>
        </w:rPr>
        <w:t>los</w:t>
      </w:r>
      <w:r w:rsidRPr="00BB3FC7">
        <w:rPr>
          <w:rFonts w:ascii="Arial" w:hAnsi="Arial" w:cs="Arial"/>
          <w:spacing w:val="-9"/>
          <w:sz w:val="20"/>
          <w:szCs w:val="20"/>
        </w:rPr>
        <w:t xml:space="preserve"> </w:t>
      </w:r>
      <w:r w:rsidRPr="00BB3FC7">
        <w:rPr>
          <w:rFonts w:ascii="Arial" w:hAnsi="Arial" w:cs="Arial"/>
          <w:spacing w:val="-2"/>
          <w:sz w:val="20"/>
          <w:szCs w:val="20"/>
        </w:rPr>
        <w:t>hallazgos</w:t>
      </w:r>
      <w:r w:rsidRPr="00BB3FC7">
        <w:rPr>
          <w:rFonts w:ascii="Arial" w:hAnsi="Arial" w:cs="Arial"/>
          <w:spacing w:val="-9"/>
          <w:sz w:val="20"/>
          <w:szCs w:val="20"/>
        </w:rPr>
        <w:t xml:space="preserve"> </w:t>
      </w:r>
      <w:r w:rsidRPr="00BB3FC7">
        <w:rPr>
          <w:rFonts w:ascii="Arial" w:hAnsi="Arial" w:cs="Arial"/>
          <w:spacing w:val="-2"/>
          <w:sz w:val="20"/>
          <w:szCs w:val="20"/>
        </w:rPr>
        <w:t>incluidos</w:t>
      </w:r>
      <w:r w:rsidRPr="00BB3FC7">
        <w:rPr>
          <w:rFonts w:ascii="Arial" w:hAnsi="Arial" w:cs="Arial"/>
          <w:spacing w:val="-5"/>
          <w:sz w:val="20"/>
          <w:szCs w:val="20"/>
        </w:rPr>
        <w:t xml:space="preserve"> </w:t>
      </w:r>
      <w:r w:rsidRPr="00BB3FC7">
        <w:rPr>
          <w:rFonts w:ascii="Arial" w:hAnsi="Arial" w:cs="Arial"/>
          <w:spacing w:val="-2"/>
          <w:sz w:val="20"/>
          <w:szCs w:val="20"/>
        </w:rPr>
        <w:t>en</w:t>
      </w:r>
      <w:r w:rsidRPr="00BB3FC7">
        <w:rPr>
          <w:rFonts w:ascii="Arial" w:hAnsi="Arial" w:cs="Arial"/>
          <w:spacing w:val="-5"/>
          <w:sz w:val="20"/>
          <w:szCs w:val="20"/>
        </w:rPr>
        <w:t xml:space="preserve"> </w:t>
      </w:r>
      <w:r w:rsidRPr="00BB3FC7">
        <w:rPr>
          <w:rFonts w:ascii="Arial" w:hAnsi="Arial" w:cs="Arial"/>
          <w:spacing w:val="-2"/>
          <w:sz w:val="20"/>
          <w:szCs w:val="20"/>
        </w:rPr>
        <w:t>los</w:t>
      </w:r>
      <w:r w:rsidRPr="00BB3FC7">
        <w:rPr>
          <w:rFonts w:ascii="Arial" w:hAnsi="Arial" w:cs="Arial"/>
          <w:spacing w:val="-9"/>
          <w:sz w:val="20"/>
          <w:szCs w:val="20"/>
        </w:rPr>
        <w:t xml:space="preserve"> </w:t>
      </w:r>
      <w:r w:rsidRPr="00BB3FC7">
        <w:rPr>
          <w:rFonts w:ascii="Arial" w:hAnsi="Arial" w:cs="Arial"/>
          <w:spacing w:val="-2"/>
          <w:sz w:val="20"/>
          <w:szCs w:val="20"/>
        </w:rPr>
        <w:t>citados</w:t>
      </w:r>
      <w:r w:rsidRPr="00BB3FC7">
        <w:rPr>
          <w:rFonts w:ascii="Arial" w:hAnsi="Arial" w:cs="Arial"/>
          <w:spacing w:val="-9"/>
          <w:sz w:val="20"/>
          <w:szCs w:val="20"/>
        </w:rPr>
        <w:t xml:space="preserve"> </w:t>
      </w:r>
      <w:r w:rsidRPr="00BB3FC7">
        <w:rPr>
          <w:rFonts w:ascii="Arial" w:hAnsi="Arial" w:cs="Arial"/>
          <w:spacing w:val="-2"/>
          <w:sz w:val="20"/>
          <w:szCs w:val="20"/>
        </w:rPr>
        <w:t>planes</w:t>
      </w:r>
      <w:r w:rsidRPr="00BB3FC7">
        <w:rPr>
          <w:rFonts w:ascii="Arial" w:hAnsi="Arial" w:cs="Arial"/>
          <w:spacing w:val="-5"/>
          <w:sz w:val="20"/>
          <w:szCs w:val="20"/>
        </w:rPr>
        <w:t xml:space="preserve"> </w:t>
      </w:r>
      <w:r w:rsidRPr="00BB3FC7">
        <w:rPr>
          <w:rFonts w:ascii="Arial" w:hAnsi="Arial" w:cs="Arial"/>
          <w:spacing w:val="-2"/>
          <w:sz w:val="20"/>
          <w:szCs w:val="20"/>
        </w:rPr>
        <w:t>suscritos</w:t>
      </w:r>
      <w:r w:rsidRPr="00BB3FC7">
        <w:rPr>
          <w:rFonts w:ascii="Arial" w:hAnsi="Arial" w:cs="Arial"/>
          <w:spacing w:val="-9"/>
          <w:sz w:val="20"/>
          <w:szCs w:val="20"/>
        </w:rPr>
        <w:t xml:space="preserve"> </w:t>
      </w:r>
      <w:r w:rsidRPr="00BB3FC7">
        <w:rPr>
          <w:rFonts w:ascii="Arial" w:hAnsi="Arial" w:cs="Arial"/>
          <w:spacing w:val="-2"/>
          <w:sz w:val="20"/>
          <w:szCs w:val="20"/>
        </w:rPr>
        <w:t>por</w:t>
      </w:r>
      <w:r w:rsidRPr="00BB3FC7">
        <w:rPr>
          <w:rFonts w:ascii="Arial" w:hAnsi="Arial" w:cs="Arial"/>
          <w:spacing w:val="-6"/>
          <w:sz w:val="20"/>
          <w:szCs w:val="20"/>
        </w:rPr>
        <w:t xml:space="preserve"> </w:t>
      </w:r>
      <w:r w:rsidRPr="00BB3FC7">
        <w:rPr>
          <w:rFonts w:ascii="Arial" w:hAnsi="Arial" w:cs="Arial"/>
          <w:spacing w:val="-2"/>
          <w:sz w:val="20"/>
          <w:szCs w:val="20"/>
        </w:rPr>
        <w:t>ICETEX</w:t>
      </w:r>
      <w:r w:rsidRPr="00BB3FC7">
        <w:rPr>
          <w:rFonts w:ascii="Arial" w:hAnsi="Arial" w:cs="Arial"/>
          <w:spacing w:val="-6"/>
          <w:sz w:val="20"/>
          <w:szCs w:val="20"/>
        </w:rPr>
        <w:t xml:space="preserve"> </w:t>
      </w:r>
      <w:r w:rsidRPr="00BB3FC7">
        <w:rPr>
          <w:rFonts w:ascii="Arial" w:hAnsi="Arial" w:cs="Arial"/>
          <w:spacing w:val="-2"/>
          <w:sz w:val="20"/>
          <w:szCs w:val="20"/>
        </w:rPr>
        <w:t>entre</w:t>
      </w:r>
      <w:r w:rsidRPr="00BB3FC7">
        <w:rPr>
          <w:rFonts w:ascii="Arial" w:hAnsi="Arial" w:cs="Arial"/>
          <w:spacing w:val="-9"/>
          <w:sz w:val="20"/>
          <w:szCs w:val="20"/>
        </w:rPr>
        <w:t xml:space="preserve"> </w:t>
      </w:r>
      <w:r w:rsidRPr="00BB3FC7">
        <w:rPr>
          <w:rFonts w:ascii="Arial" w:hAnsi="Arial" w:cs="Arial"/>
          <w:spacing w:val="-2"/>
          <w:sz w:val="20"/>
          <w:szCs w:val="20"/>
        </w:rPr>
        <w:t>la</w:t>
      </w:r>
      <w:r w:rsidRPr="00BB3FC7">
        <w:rPr>
          <w:rFonts w:ascii="Arial" w:hAnsi="Arial" w:cs="Arial"/>
          <w:spacing w:val="-5"/>
          <w:sz w:val="20"/>
          <w:szCs w:val="20"/>
        </w:rPr>
        <w:t xml:space="preserve"> </w:t>
      </w:r>
      <w:r w:rsidRPr="00BB3FC7">
        <w:rPr>
          <w:rFonts w:ascii="Arial" w:hAnsi="Arial" w:cs="Arial"/>
          <w:spacing w:val="-2"/>
          <w:sz w:val="20"/>
          <w:szCs w:val="20"/>
        </w:rPr>
        <w:t xml:space="preserve">vigencia </w:t>
      </w:r>
      <w:r w:rsidRPr="00BB3FC7">
        <w:rPr>
          <w:rFonts w:ascii="Arial" w:hAnsi="Arial" w:cs="Arial"/>
          <w:sz w:val="20"/>
          <w:szCs w:val="20"/>
        </w:rPr>
        <w:t>del 2024</w:t>
      </w:r>
      <w:r w:rsidR="00E45D6D">
        <w:rPr>
          <w:rFonts w:ascii="Arial" w:hAnsi="Arial" w:cs="Arial"/>
          <w:sz w:val="20"/>
          <w:szCs w:val="20"/>
        </w:rPr>
        <w:t xml:space="preserve"> - 2025</w:t>
      </w:r>
      <w:r w:rsidR="00E45D6D" w:rsidRPr="00BB3FC7">
        <w:rPr>
          <w:rFonts w:ascii="Arial" w:hAnsi="Arial" w:cs="Arial"/>
          <w:sz w:val="20"/>
          <w:szCs w:val="20"/>
        </w:rPr>
        <w:t xml:space="preserve"> con</w:t>
      </w:r>
      <w:r w:rsidRPr="00BB3FC7">
        <w:rPr>
          <w:rFonts w:ascii="Arial" w:hAnsi="Arial" w:cs="Arial"/>
          <w:sz w:val="20"/>
          <w:szCs w:val="20"/>
        </w:rPr>
        <w:t xml:space="preserve"> corte al 3</w:t>
      </w:r>
      <w:r w:rsidR="00BB2463" w:rsidRPr="00BB3FC7">
        <w:rPr>
          <w:rFonts w:ascii="Arial" w:hAnsi="Arial" w:cs="Arial"/>
          <w:sz w:val="20"/>
          <w:szCs w:val="20"/>
        </w:rPr>
        <w:t>1</w:t>
      </w:r>
      <w:r w:rsidRPr="00BB3FC7">
        <w:rPr>
          <w:rFonts w:ascii="Arial" w:hAnsi="Arial" w:cs="Arial"/>
          <w:sz w:val="20"/>
          <w:szCs w:val="20"/>
        </w:rPr>
        <w:t xml:space="preserve"> de </w:t>
      </w:r>
      <w:r w:rsidR="00B74567" w:rsidRPr="00BB3FC7">
        <w:rPr>
          <w:rFonts w:ascii="Arial" w:hAnsi="Arial" w:cs="Arial"/>
          <w:sz w:val="20"/>
          <w:szCs w:val="20"/>
        </w:rPr>
        <w:t xml:space="preserve">diciembre </w:t>
      </w:r>
      <w:r w:rsidRPr="00BB3FC7">
        <w:rPr>
          <w:rFonts w:ascii="Arial" w:hAnsi="Arial" w:cs="Arial"/>
          <w:sz w:val="20"/>
          <w:szCs w:val="20"/>
        </w:rPr>
        <w:t>de 2025.</w:t>
      </w:r>
    </w:p>
    <w:p w14:paraId="0AB187FA" w14:textId="77777777" w:rsidR="003F6175" w:rsidRPr="00BB3FC7" w:rsidRDefault="003F6175">
      <w:pPr>
        <w:pStyle w:val="Textoindependiente"/>
        <w:ind w:left="262" w:right="619"/>
        <w:jc w:val="both"/>
        <w:rPr>
          <w:rFonts w:ascii="Arial" w:hAnsi="Arial" w:cs="Arial"/>
          <w:sz w:val="20"/>
          <w:szCs w:val="20"/>
        </w:rPr>
      </w:pPr>
    </w:p>
    <w:p w14:paraId="2078754E" w14:textId="3C8A169F" w:rsidR="003F6175" w:rsidRPr="00BB3FC7" w:rsidRDefault="003F6175">
      <w:pPr>
        <w:pStyle w:val="Textoindependiente"/>
        <w:ind w:left="262" w:right="619"/>
        <w:jc w:val="both"/>
        <w:rPr>
          <w:rFonts w:ascii="Arial" w:hAnsi="Arial" w:cs="Arial"/>
          <w:sz w:val="20"/>
          <w:szCs w:val="20"/>
        </w:rPr>
      </w:pPr>
      <w:r w:rsidRPr="00BB3FC7">
        <w:rPr>
          <w:rFonts w:ascii="Arial" w:hAnsi="Arial" w:cs="Arial"/>
          <w:sz w:val="20"/>
          <w:szCs w:val="20"/>
        </w:rPr>
        <w:t>La eficacia o no de las acciones propuestas para subsanar los hallazgos se verificarán en los procesos auditores.</w:t>
      </w:r>
    </w:p>
    <w:p w14:paraId="101FE9B9" w14:textId="77777777" w:rsidR="00BB3FC7" w:rsidRDefault="00BB3FC7">
      <w:pPr>
        <w:pStyle w:val="Textoindependiente"/>
        <w:ind w:left="262" w:right="619"/>
        <w:jc w:val="both"/>
        <w:rPr>
          <w:rFonts w:ascii="Arial" w:hAnsi="Arial" w:cs="Arial"/>
          <w:b/>
          <w:sz w:val="20"/>
          <w:szCs w:val="20"/>
        </w:rPr>
      </w:pPr>
    </w:p>
    <w:p w14:paraId="104E8607" w14:textId="7740E862" w:rsidR="00674868" w:rsidRPr="00BB3FC7" w:rsidRDefault="00000000">
      <w:pPr>
        <w:pStyle w:val="Textoindependiente"/>
        <w:ind w:left="262" w:right="619"/>
        <w:jc w:val="both"/>
        <w:rPr>
          <w:rFonts w:ascii="Arial" w:hAnsi="Arial" w:cs="Arial"/>
          <w:bCs/>
          <w:sz w:val="20"/>
          <w:szCs w:val="20"/>
        </w:rPr>
      </w:pPr>
      <w:r w:rsidRPr="00BB3FC7">
        <w:rPr>
          <w:rFonts w:ascii="Arial" w:hAnsi="Arial" w:cs="Arial"/>
          <w:b/>
          <w:sz w:val="20"/>
          <w:szCs w:val="20"/>
        </w:rPr>
        <w:t>METODOLOGÍA:</w:t>
      </w:r>
      <w:r w:rsidR="00674868" w:rsidRPr="00BB3FC7">
        <w:rPr>
          <w:rFonts w:ascii="Arial" w:hAnsi="Arial" w:cs="Arial"/>
          <w:b/>
          <w:sz w:val="20"/>
          <w:szCs w:val="20"/>
        </w:rPr>
        <w:t xml:space="preserve"> </w:t>
      </w:r>
      <w:r w:rsidR="00432014" w:rsidRPr="00BB3FC7">
        <w:rPr>
          <w:rFonts w:ascii="Arial" w:hAnsi="Arial" w:cs="Arial"/>
          <w:bCs/>
          <w:sz w:val="20"/>
          <w:szCs w:val="20"/>
        </w:rPr>
        <w:t xml:space="preserve">Recopilar la </w:t>
      </w:r>
      <w:r w:rsidR="00674868" w:rsidRPr="00BB3FC7">
        <w:rPr>
          <w:rFonts w:ascii="Arial" w:hAnsi="Arial" w:cs="Arial"/>
          <w:bCs/>
          <w:sz w:val="20"/>
          <w:szCs w:val="20"/>
        </w:rPr>
        <w:t>información reportada por las áreas en el aplicativo DARUMA</w:t>
      </w:r>
      <w:r w:rsidR="00432014" w:rsidRPr="00BB3FC7">
        <w:rPr>
          <w:rFonts w:ascii="Arial" w:hAnsi="Arial" w:cs="Arial"/>
          <w:bCs/>
          <w:sz w:val="20"/>
          <w:szCs w:val="20"/>
        </w:rPr>
        <w:t>, reporte de la Contraloría General de la República,</w:t>
      </w:r>
      <w:r w:rsidR="00674868" w:rsidRPr="00BB3FC7">
        <w:rPr>
          <w:rFonts w:ascii="Arial" w:hAnsi="Arial" w:cs="Arial"/>
          <w:bCs/>
          <w:sz w:val="20"/>
          <w:szCs w:val="20"/>
        </w:rPr>
        <w:t xml:space="preserve"> reportes de Excel del proyecto Paces </w:t>
      </w:r>
      <w:r w:rsidR="00432014" w:rsidRPr="00BB3FC7">
        <w:rPr>
          <w:rFonts w:ascii="Arial" w:hAnsi="Arial" w:cs="Arial"/>
          <w:bCs/>
          <w:sz w:val="20"/>
          <w:szCs w:val="20"/>
        </w:rPr>
        <w:t>y entre otros, para la cual se realizó:</w:t>
      </w:r>
    </w:p>
    <w:p w14:paraId="396D2F69" w14:textId="77777777" w:rsidR="00313F2D" w:rsidRPr="00BB3FC7" w:rsidRDefault="00313F2D">
      <w:pPr>
        <w:pStyle w:val="Textoindependiente"/>
        <w:rPr>
          <w:rFonts w:ascii="Arial" w:hAnsi="Arial" w:cs="Arial"/>
          <w:sz w:val="20"/>
          <w:szCs w:val="20"/>
        </w:rPr>
      </w:pPr>
    </w:p>
    <w:p w14:paraId="2CC0B413" w14:textId="77569D58" w:rsidR="00313F2D" w:rsidRPr="00BB3FC7" w:rsidRDefault="00432014">
      <w:pPr>
        <w:pStyle w:val="Prrafodelista"/>
        <w:numPr>
          <w:ilvl w:val="0"/>
          <w:numId w:val="3"/>
        </w:numPr>
        <w:tabs>
          <w:tab w:val="left" w:pos="979"/>
          <w:tab w:val="left" w:pos="981"/>
        </w:tabs>
        <w:spacing w:before="1"/>
        <w:ind w:left="981" w:right="617"/>
        <w:rPr>
          <w:rFonts w:ascii="Arial" w:hAnsi="Arial" w:cs="Arial"/>
          <w:sz w:val="20"/>
          <w:szCs w:val="20"/>
        </w:rPr>
      </w:pPr>
      <w:r w:rsidRPr="00BB3FC7">
        <w:rPr>
          <w:rFonts w:ascii="Arial" w:hAnsi="Arial" w:cs="Arial"/>
          <w:sz w:val="20"/>
          <w:szCs w:val="20"/>
        </w:rPr>
        <w:t>Analis</w:t>
      </w:r>
      <w:r w:rsidRPr="00BB3FC7">
        <w:rPr>
          <w:rFonts w:ascii="Arial" w:hAnsi="Arial" w:cs="Arial"/>
          <w:spacing w:val="-12"/>
          <w:sz w:val="20"/>
          <w:szCs w:val="20"/>
        </w:rPr>
        <w:t xml:space="preserve"> </w:t>
      </w:r>
      <w:r w:rsidRPr="00BB3FC7">
        <w:rPr>
          <w:rFonts w:ascii="Arial" w:hAnsi="Arial" w:cs="Arial"/>
          <w:sz w:val="20"/>
          <w:szCs w:val="20"/>
        </w:rPr>
        <w:t>y</w:t>
      </w:r>
      <w:r w:rsidRPr="00BB3FC7">
        <w:rPr>
          <w:rFonts w:ascii="Arial" w:hAnsi="Arial" w:cs="Arial"/>
          <w:spacing w:val="-14"/>
          <w:sz w:val="20"/>
          <w:szCs w:val="20"/>
        </w:rPr>
        <w:t xml:space="preserve"> </w:t>
      </w:r>
      <w:r w:rsidRPr="00BB3FC7">
        <w:rPr>
          <w:rFonts w:ascii="Arial" w:hAnsi="Arial" w:cs="Arial"/>
          <w:sz w:val="20"/>
          <w:szCs w:val="20"/>
        </w:rPr>
        <w:t>verificación de</w:t>
      </w:r>
      <w:r w:rsidRPr="00BB3FC7">
        <w:rPr>
          <w:rFonts w:ascii="Arial" w:hAnsi="Arial" w:cs="Arial"/>
          <w:spacing w:val="-12"/>
          <w:sz w:val="20"/>
          <w:szCs w:val="20"/>
        </w:rPr>
        <w:t xml:space="preserve"> </w:t>
      </w:r>
      <w:r w:rsidRPr="00BB3FC7">
        <w:rPr>
          <w:rFonts w:ascii="Arial" w:hAnsi="Arial" w:cs="Arial"/>
          <w:sz w:val="20"/>
          <w:szCs w:val="20"/>
        </w:rPr>
        <w:t>la</w:t>
      </w:r>
      <w:r w:rsidRPr="00BB3FC7">
        <w:rPr>
          <w:rFonts w:ascii="Arial" w:hAnsi="Arial" w:cs="Arial"/>
          <w:spacing w:val="-15"/>
          <w:sz w:val="20"/>
          <w:szCs w:val="20"/>
        </w:rPr>
        <w:t xml:space="preserve"> </w:t>
      </w:r>
      <w:r w:rsidRPr="00BB3FC7">
        <w:rPr>
          <w:rFonts w:ascii="Arial" w:hAnsi="Arial" w:cs="Arial"/>
          <w:sz w:val="20"/>
          <w:szCs w:val="20"/>
        </w:rPr>
        <w:t>información</w:t>
      </w:r>
      <w:r w:rsidRPr="00BB3FC7">
        <w:rPr>
          <w:rFonts w:ascii="Arial" w:hAnsi="Arial" w:cs="Arial"/>
          <w:spacing w:val="-15"/>
          <w:sz w:val="20"/>
          <w:szCs w:val="20"/>
        </w:rPr>
        <w:t xml:space="preserve"> </w:t>
      </w:r>
      <w:r w:rsidRPr="00BB3FC7">
        <w:rPr>
          <w:rFonts w:ascii="Arial" w:hAnsi="Arial" w:cs="Arial"/>
          <w:sz w:val="20"/>
          <w:szCs w:val="20"/>
        </w:rPr>
        <w:t>suministrada</w:t>
      </w:r>
      <w:r w:rsidRPr="00BB3FC7">
        <w:rPr>
          <w:rFonts w:ascii="Arial" w:hAnsi="Arial" w:cs="Arial"/>
          <w:spacing w:val="-15"/>
          <w:sz w:val="20"/>
          <w:szCs w:val="20"/>
        </w:rPr>
        <w:t xml:space="preserve"> </w:t>
      </w:r>
      <w:r w:rsidRPr="00BB3FC7">
        <w:rPr>
          <w:rFonts w:ascii="Arial" w:hAnsi="Arial" w:cs="Arial"/>
          <w:sz w:val="20"/>
          <w:szCs w:val="20"/>
        </w:rPr>
        <w:t>por</w:t>
      </w:r>
      <w:r w:rsidRPr="00BB3FC7">
        <w:rPr>
          <w:rFonts w:ascii="Arial" w:hAnsi="Arial" w:cs="Arial"/>
          <w:spacing w:val="-11"/>
          <w:sz w:val="20"/>
          <w:szCs w:val="20"/>
        </w:rPr>
        <w:t xml:space="preserve"> </w:t>
      </w:r>
      <w:r w:rsidRPr="00BB3FC7">
        <w:rPr>
          <w:rFonts w:ascii="Arial" w:hAnsi="Arial" w:cs="Arial"/>
          <w:sz w:val="20"/>
          <w:szCs w:val="20"/>
        </w:rPr>
        <w:t>las</w:t>
      </w:r>
      <w:r w:rsidRPr="00BB3FC7">
        <w:rPr>
          <w:rFonts w:ascii="Arial" w:hAnsi="Arial" w:cs="Arial"/>
          <w:spacing w:val="-15"/>
          <w:sz w:val="20"/>
          <w:szCs w:val="20"/>
        </w:rPr>
        <w:t xml:space="preserve"> </w:t>
      </w:r>
      <w:r w:rsidRPr="00BB3FC7">
        <w:rPr>
          <w:rFonts w:ascii="Arial" w:hAnsi="Arial" w:cs="Arial"/>
          <w:sz w:val="20"/>
          <w:szCs w:val="20"/>
        </w:rPr>
        <w:t>áreas</w:t>
      </w:r>
      <w:r w:rsidRPr="00BB3FC7">
        <w:rPr>
          <w:rFonts w:ascii="Arial" w:hAnsi="Arial" w:cs="Arial"/>
          <w:spacing w:val="-14"/>
          <w:sz w:val="20"/>
          <w:szCs w:val="20"/>
        </w:rPr>
        <w:t xml:space="preserve"> </w:t>
      </w:r>
      <w:r w:rsidRPr="00BB3FC7">
        <w:rPr>
          <w:rFonts w:ascii="Arial" w:hAnsi="Arial" w:cs="Arial"/>
          <w:sz w:val="20"/>
          <w:szCs w:val="20"/>
        </w:rPr>
        <w:t>responsables</w:t>
      </w:r>
      <w:r w:rsidRPr="00BB3FC7">
        <w:rPr>
          <w:rFonts w:ascii="Arial" w:hAnsi="Arial" w:cs="Arial"/>
          <w:spacing w:val="-12"/>
          <w:sz w:val="20"/>
          <w:szCs w:val="20"/>
        </w:rPr>
        <w:t xml:space="preserve"> </w:t>
      </w:r>
      <w:r w:rsidRPr="00BB3FC7">
        <w:rPr>
          <w:rFonts w:ascii="Arial" w:hAnsi="Arial" w:cs="Arial"/>
          <w:sz w:val="20"/>
          <w:szCs w:val="20"/>
        </w:rPr>
        <w:t>a</w:t>
      </w:r>
      <w:r w:rsidRPr="00BB3FC7">
        <w:rPr>
          <w:rFonts w:ascii="Arial" w:hAnsi="Arial" w:cs="Arial"/>
          <w:spacing w:val="-15"/>
          <w:sz w:val="20"/>
          <w:szCs w:val="20"/>
        </w:rPr>
        <w:t xml:space="preserve"> </w:t>
      </w:r>
      <w:r w:rsidRPr="00BB3FC7">
        <w:rPr>
          <w:rFonts w:ascii="Arial" w:hAnsi="Arial" w:cs="Arial"/>
          <w:sz w:val="20"/>
          <w:szCs w:val="20"/>
        </w:rPr>
        <w:t>través del</w:t>
      </w:r>
      <w:r w:rsidRPr="00BB3FC7">
        <w:rPr>
          <w:rFonts w:ascii="Arial" w:hAnsi="Arial" w:cs="Arial"/>
          <w:spacing w:val="-11"/>
          <w:sz w:val="20"/>
          <w:szCs w:val="20"/>
        </w:rPr>
        <w:t xml:space="preserve"> </w:t>
      </w:r>
      <w:r w:rsidRPr="00BB3FC7">
        <w:rPr>
          <w:rFonts w:ascii="Arial" w:hAnsi="Arial" w:cs="Arial"/>
          <w:sz w:val="20"/>
          <w:szCs w:val="20"/>
        </w:rPr>
        <w:t>aplicativo</w:t>
      </w:r>
      <w:r w:rsidRPr="00BB3FC7">
        <w:rPr>
          <w:rFonts w:ascii="Arial" w:hAnsi="Arial" w:cs="Arial"/>
          <w:spacing w:val="-10"/>
          <w:sz w:val="20"/>
          <w:szCs w:val="20"/>
        </w:rPr>
        <w:t xml:space="preserve"> </w:t>
      </w:r>
      <w:r w:rsidRPr="00BB3FC7">
        <w:rPr>
          <w:rFonts w:ascii="Arial" w:hAnsi="Arial" w:cs="Arial"/>
          <w:sz w:val="20"/>
          <w:szCs w:val="20"/>
        </w:rPr>
        <w:t>DARUMA,</w:t>
      </w:r>
      <w:r w:rsidRPr="00BB3FC7">
        <w:rPr>
          <w:rFonts w:ascii="Arial" w:hAnsi="Arial" w:cs="Arial"/>
          <w:spacing w:val="-8"/>
          <w:sz w:val="20"/>
          <w:szCs w:val="20"/>
        </w:rPr>
        <w:t xml:space="preserve"> </w:t>
      </w:r>
      <w:r w:rsidRPr="00BB3FC7">
        <w:rPr>
          <w:rFonts w:ascii="Arial" w:hAnsi="Arial" w:cs="Arial"/>
          <w:sz w:val="20"/>
          <w:szCs w:val="20"/>
        </w:rPr>
        <w:t>teniendo</w:t>
      </w:r>
      <w:r w:rsidRPr="00BB3FC7">
        <w:rPr>
          <w:rFonts w:ascii="Arial" w:hAnsi="Arial" w:cs="Arial"/>
          <w:spacing w:val="-10"/>
          <w:sz w:val="20"/>
          <w:szCs w:val="20"/>
        </w:rPr>
        <w:t xml:space="preserve"> </w:t>
      </w:r>
      <w:r w:rsidRPr="00BB3FC7">
        <w:rPr>
          <w:rFonts w:ascii="Arial" w:hAnsi="Arial" w:cs="Arial"/>
          <w:sz w:val="20"/>
          <w:szCs w:val="20"/>
        </w:rPr>
        <w:t>en</w:t>
      </w:r>
      <w:r w:rsidRPr="00BB3FC7">
        <w:rPr>
          <w:rFonts w:ascii="Arial" w:hAnsi="Arial" w:cs="Arial"/>
          <w:spacing w:val="-10"/>
          <w:sz w:val="20"/>
          <w:szCs w:val="20"/>
        </w:rPr>
        <w:t xml:space="preserve"> </w:t>
      </w:r>
      <w:r w:rsidRPr="00BB3FC7">
        <w:rPr>
          <w:rFonts w:ascii="Arial" w:hAnsi="Arial" w:cs="Arial"/>
          <w:sz w:val="20"/>
          <w:szCs w:val="20"/>
        </w:rPr>
        <w:t>cuenta</w:t>
      </w:r>
      <w:r w:rsidRPr="00BB3FC7">
        <w:rPr>
          <w:rFonts w:ascii="Arial" w:hAnsi="Arial" w:cs="Arial"/>
          <w:spacing w:val="-12"/>
          <w:sz w:val="20"/>
          <w:szCs w:val="20"/>
        </w:rPr>
        <w:t xml:space="preserve"> </w:t>
      </w:r>
      <w:r w:rsidRPr="00BB3FC7">
        <w:rPr>
          <w:rFonts w:ascii="Arial" w:hAnsi="Arial" w:cs="Arial"/>
          <w:sz w:val="20"/>
          <w:szCs w:val="20"/>
        </w:rPr>
        <w:t>las</w:t>
      </w:r>
      <w:r w:rsidRPr="00BB3FC7">
        <w:rPr>
          <w:rFonts w:ascii="Arial" w:hAnsi="Arial" w:cs="Arial"/>
          <w:spacing w:val="-10"/>
          <w:sz w:val="20"/>
          <w:szCs w:val="20"/>
        </w:rPr>
        <w:t xml:space="preserve"> </w:t>
      </w:r>
      <w:r w:rsidRPr="00BB3FC7">
        <w:rPr>
          <w:rFonts w:ascii="Arial" w:hAnsi="Arial" w:cs="Arial"/>
          <w:sz w:val="20"/>
          <w:szCs w:val="20"/>
        </w:rPr>
        <w:t>evidencias</w:t>
      </w:r>
      <w:r w:rsidRPr="00BB3FC7">
        <w:rPr>
          <w:rFonts w:ascii="Arial" w:hAnsi="Arial" w:cs="Arial"/>
          <w:spacing w:val="-10"/>
          <w:sz w:val="20"/>
          <w:szCs w:val="20"/>
        </w:rPr>
        <w:t xml:space="preserve"> </w:t>
      </w:r>
      <w:r w:rsidRPr="00BB3FC7">
        <w:rPr>
          <w:rFonts w:ascii="Arial" w:hAnsi="Arial" w:cs="Arial"/>
          <w:sz w:val="20"/>
          <w:szCs w:val="20"/>
        </w:rPr>
        <w:t>aportadas</w:t>
      </w:r>
      <w:r w:rsidRPr="00BB3FC7">
        <w:rPr>
          <w:rFonts w:ascii="Arial" w:hAnsi="Arial" w:cs="Arial"/>
          <w:spacing w:val="-12"/>
          <w:sz w:val="20"/>
          <w:szCs w:val="20"/>
        </w:rPr>
        <w:t xml:space="preserve"> </w:t>
      </w:r>
      <w:r w:rsidRPr="00BB3FC7">
        <w:rPr>
          <w:rFonts w:ascii="Arial" w:hAnsi="Arial" w:cs="Arial"/>
          <w:sz w:val="20"/>
          <w:szCs w:val="20"/>
        </w:rPr>
        <w:t>respecto</w:t>
      </w:r>
      <w:r w:rsidRPr="00BB3FC7">
        <w:rPr>
          <w:rFonts w:ascii="Arial" w:hAnsi="Arial" w:cs="Arial"/>
          <w:spacing w:val="-10"/>
          <w:sz w:val="20"/>
          <w:szCs w:val="20"/>
        </w:rPr>
        <w:t xml:space="preserve"> </w:t>
      </w:r>
      <w:r w:rsidRPr="00BB3FC7">
        <w:rPr>
          <w:rFonts w:ascii="Arial" w:hAnsi="Arial" w:cs="Arial"/>
          <w:sz w:val="20"/>
          <w:szCs w:val="20"/>
        </w:rPr>
        <w:t>a</w:t>
      </w:r>
      <w:r w:rsidRPr="00BB3FC7">
        <w:rPr>
          <w:rFonts w:ascii="Arial" w:hAnsi="Arial" w:cs="Arial"/>
          <w:spacing w:val="-12"/>
          <w:sz w:val="20"/>
          <w:szCs w:val="20"/>
        </w:rPr>
        <w:t xml:space="preserve"> </w:t>
      </w:r>
      <w:r w:rsidRPr="00BB3FC7">
        <w:rPr>
          <w:rFonts w:ascii="Arial" w:hAnsi="Arial" w:cs="Arial"/>
          <w:sz w:val="20"/>
          <w:szCs w:val="20"/>
        </w:rPr>
        <w:t>los hallazgos derivados de las auditorías realizadas.</w:t>
      </w:r>
    </w:p>
    <w:p w14:paraId="76947E8C" w14:textId="518F7572" w:rsidR="00313F2D" w:rsidRPr="00BB3FC7" w:rsidRDefault="00000000" w:rsidP="00432014">
      <w:pPr>
        <w:pStyle w:val="Prrafodelista"/>
        <w:numPr>
          <w:ilvl w:val="0"/>
          <w:numId w:val="3"/>
        </w:numPr>
        <w:tabs>
          <w:tab w:val="left" w:pos="979"/>
          <w:tab w:val="left" w:pos="981"/>
        </w:tabs>
        <w:spacing w:before="251"/>
        <w:ind w:left="981" w:right="616"/>
        <w:rPr>
          <w:rFonts w:ascii="Arial" w:hAnsi="Arial" w:cs="Arial"/>
          <w:sz w:val="20"/>
          <w:szCs w:val="20"/>
        </w:rPr>
      </w:pPr>
      <w:r w:rsidRPr="00BB3FC7">
        <w:rPr>
          <w:rFonts w:ascii="Arial" w:hAnsi="Arial" w:cs="Arial"/>
          <w:sz w:val="20"/>
          <w:szCs w:val="20"/>
        </w:rPr>
        <w:t>Se revisaron los reportes y soportes suministrados por los diferentes procesos, como</w:t>
      </w:r>
      <w:r w:rsidRPr="00BB3FC7">
        <w:rPr>
          <w:rFonts w:ascii="Arial" w:hAnsi="Arial" w:cs="Arial"/>
          <w:spacing w:val="-2"/>
          <w:sz w:val="20"/>
          <w:szCs w:val="20"/>
        </w:rPr>
        <w:t xml:space="preserve"> </w:t>
      </w:r>
      <w:r w:rsidRPr="00BB3FC7">
        <w:rPr>
          <w:rFonts w:ascii="Arial" w:hAnsi="Arial" w:cs="Arial"/>
          <w:sz w:val="20"/>
          <w:szCs w:val="20"/>
        </w:rPr>
        <w:t>evidencia</w:t>
      </w:r>
      <w:r w:rsidRPr="00BB3FC7">
        <w:rPr>
          <w:rFonts w:ascii="Arial" w:hAnsi="Arial" w:cs="Arial"/>
          <w:spacing w:val="-3"/>
          <w:sz w:val="20"/>
          <w:szCs w:val="20"/>
        </w:rPr>
        <w:t xml:space="preserve"> </w:t>
      </w:r>
      <w:r w:rsidRPr="00BB3FC7">
        <w:rPr>
          <w:rFonts w:ascii="Arial" w:hAnsi="Arial" w:cs="Arial"/>
          <w:sz w:val="20"/>
          <w:szCs w:val="20"/>
        </w:rPr>
        <w:t>del</w:t>
      </w:r>
      <w:r w:rsidRPr="00BB3FC7">
        <w:rPr>
          <w:rFonts w:ascii="Arial" w:hAnsi="Arial" w:cs="Arial"/>
          <w:spacing w:val="-3"/>
          <w:sz w:val="20"/>
          <w:szCs w:val="20"/>
        </w:rPr>
        <w:t xml:space="preserve"> </w:t>
      </w:r>
      <w:r w:rsidRPr="00BB3FC7">
        <w:rPr>
          <w:rFonts w:ascii="Arial" w:hAnsi="Arial" w:cs="Arial"/>
          <w:sz w:val="20"/>
          <w:szCs w:val="20"/>
        </w:rPr>
        <w:t>cumplimiento</w:t>
      </w:r>
      <w:r w:rsidRPr="00BB3FC7">
        <w:rPr>
          <w:rFonts w:ascii="Arial" w:hAnsi="Arial" w:cs="Arial"/>
          <w:spacing w:val="-1"/>
          <w:sz w:val="20"/>
          <w:szCs w:val="20"/>
        </w:rPr>
        <w:t xml:space="preserve"> </w:t>
      </w:r>
      <w:r w:rsidRPr="00BB3FC7">
        <w:rPr>
          <w:rFonts w:ascii="Arial" w:hAnsi="Arial" w:cs="Arial"/>
          <w:sz w:val="20"/>
          <w:szCs w:val="20"/>
        </w:rPr>
        <w:t>a</w:t>
      </w:r>
      <w:r w:rsidRPr="00BB3FC7">
        <w:rPr>
          <w:rFonts w:ascii="Arial" w:hAnsi="Arial" w:cs="Arial"/>
          <w:spacing w:val="-3"/>
          <w:sz w:val="20"/>
          <w:szCs w:val="20"/>
        </w:rPr>
        <w:t xml:space="preserve"> </w:t>
      </w:r>
      <w:r w:rsidRPr="00BB3FC7">
        <w:rPr>
          <w:rFonts w:ascii="Arial" w:hAnsi="Arial" w:cs="Arial"/>
          <w:sz w:val="20"/>
          <w:szCs w:val="20"/>
        </w:rPr>
        <w:t>los</w:t>
      </w:r>
      <w:r w:rsidRPr="00BB3FC7">
        <w:rPr>
          <w:rFonts w:ascii="Arial" w:hAnsi="Arial" w:cs="Arial"/>
          <w:spacing w:val="-3"/>
          <w:sz w:val="20"/>
          <w:szCs w:val="20"/>
        </w:rPr>
        <w:t xml:space="preserve"> </w:t>
      </w:r>
      <w:r w:rsidRPr="00BB3FC7">
        <w:rPr>
          <w:rFonts w:ascii="Arial" w:hAnsi="Arial" w:cs="Arial"/>
          <w:sz w:val="20"/>
          <w:szCs w:val="20"/>
        </w:rPr>
        <w:t>planes</w:t>
      </w:r>
      <w:r w:rsidRPr="00BB3FC7">
        <w:rPr>
          <w:rFonts w:ascii="Arial" w:hAnsi="Arial" w:cs="Arial"/>
          <w:spacing w:val="-3"/>
          <w:sz w:val="20"/>
          <w:szCs w:val="20"/>
        </w:rPr>
        <w:t xml:space="preserve"> </w:t>
      </w:r>
      <w:r w:rsidRPr="00BB3FC7">
        <w:rPr>
          <w:rFonts w:ascii="Arial" w:hAnsi="Arial" w:cs="Arial"/>
          <w:sz w:val="20"/>
          <w:szCs w:val="20"/>
        </w:rPr>
        <w:t>de</w:t>
      </w:r>
      <w:r w:rsidRPr="00BB3FC7">
        <w:rPr>
          <w:rFonts w:ascii="Arial" w:hAnsi="Arial" w:cs="Arial"/>
          <w:spacing w:val="-3"/>
          <w:sz w:val="20"/>
          <w:szCs w:val="20"/>
        </w:rPr>
        <w:t xml:space="preserve"> </w:t>
      </w:r>
      <w:r w:rsidRPr="00BB3FC7">
        <w:rPr>
          <w:rFonts w:ascii="Arial" w:hAnsi="Arial" w:cs="Arial"/>
          <w:sz w:val="20"/>
          <w:szCs w:val="20"/>
        </w:rPr>
        <w:t>mejoramiento</w:t>
      </w:r>
      <w:r w:rsidR="000C100E" w:rsidRPr="00BB3FC7">
        <w:rPr>
          <w:rFonts w:ascii="Arial" w:hAnsi="Arial" w:cs="Arial"/>
          <w:sz w:val="20"/>
          <w:szCs w:val="20"/>
        </w:rPr>
        <w:t>, informes y reportes</w:t>
      </w:r>
      <w:r w:rsidR="00432014" w:rsidRPr="00BB3FC7">
        <w:rPr>
          <w:rFonts w:ascii="Arial" w:hAnsi="Arial" w:cs="Arial"/>
          <w:sz w:val="20"/>
          <w:szCs w:val="20"/>
        </w:rPr>
        <w:t>.</w:t>
      </w:r>
    </w:p>
    <w:p w14:paraId="23604BB4" w14:textId="0640C0A3" w:rsidR="006F27A7" w:rsidRPr="00BB3FC7" w:rsidRDefault="006F27A7" w:rsidP="00432014">
      <w:pPr>
        <w:pStyle w:val="Prrafodelista"/>
        <w:numPr>
          <w:ilvl w:val="0"/>
          <w:numId w:val="3"/>
        </w:numPr>
        <w:tabs>
          <w:tab w:val="left" w:pos="979"/>
          <w:tab w:val="left" w:pos="981"/>
        </w:tabs>
        <w:spacing w:before="251"/>
        <w:ind w:left="981" w:right="616"/>
        <w:rPr>
          <w:rFonts w:ascii="Arial" w:hAnsi="Arial" w:cs="Arial"/>
          <w:sz w:val="20"/>
          <w:szCs w:val="20"/>
        </w:rPr>
      </w:pPr>
      <w:r w:rsidRPr="00BB3FC7">
        <w:rPr>
          <w:rFonts w:ascii="Arial" w:hAnsi="Arial" w:cs="Arial"/>
          <w:spacing w:val="-3"/>
          <w:sz w:val="20"/>
          <w:szCs w:val="20"/>
        </w:rPr>
        <w:t xml:space="preserve">Los reportes enviados a los entes de control. </w:t>
      </w:r>
    </w:p>
    <w:p w14:paraId="39C7C69B" w14:textId="77777777" w:rsidR="00313F2D" w:rsidRPr="00BB3FC7" w:rsidRDefault="00313F2D">
      <w:pPr>
        <w:pStyle w:val="Textoindependiente"/>
        <w:spacing w:before="2"/>
        <w:rPr>
          <w:rFonts w:ascii="Arial" w:hAnsi="Arial" w:cs="Arial"/>
          <w:sz w:val="20"/>
          <w:szCs w:val="20"/>
        </w:rPr>
      </w:pPr>
    </w:p>
    <w:p w14:paraId="401B0AFD" w14:textId="77777777" w:rsidR="00313F2D" w:rsidRPr="00BB3FC7" w:rsidRDefault="00000000">
      <w:pPr>
        <w:pStyle w:val="Ttulo1"/>
        <w:jc w:val="both"/>
        <w:rPr>
          <w:sz w:val="20"/>
          <w:szCs w:val="20"/>
        </w:rPr>
      </w:pPr>
      <w:r w:rsidRPr="00BB3FC7">
        <w:rPr>
          <w:sz w:val="20"/>
          <w:szCs w:val="20"/>
        </w:rPr>
        <w:t>MARCO</w:t>
      </w:r>
      <w:r w:rsidRPr="00BB3FC7">
        <w:rPr>
          <w:spacing w:val="-4"/>
          <w:sz w:val="20"/>
          <w:szCs w:val="20"/>
        </w:rPr>
        <w:t xml:space="preserve"> </w:t>
      </w:r>
      <w:r w:rsidRPr="00BB3FC7">
        <w:rPr>
          <w:spacing w:val="-2"/>
          <w:sz w:val="20"/>
          <w:szCs w:val="20"/>
        </w:rPr>
        <w:t>NORMATIVO:</w:t>
      </w:r>
    </w:p>
    <w:p w14:paraId="68816E37" w14:textId="77777777" w:rsidR="00313F2D" w:rsidRPr="00BB3FC7" w:rsidRDefault="00313F2D">
      <w:pPr>
        <w:pStyle w:val="Textoindependiente"/>
        <w:spacing w:before="2"/>
        <w:rPr>
          <w:rFonts w:ascii="Arial" w:hAnsi="Arial" w:cs="Arial"/>
          <w:b/>
          <w:sz w:val="20"/>
          <w:szCs w:val="20"/>
        </w:rPr>
      </w:pPr>
    </w:p>
    <w:p w14:paraId="486E19CF" w14:textId="77777777" w:rsidR="00313F2D" w:rsidRPr="00BB3FC7" w:rsidRDefault="00000000">
      <w:pPr>
        <w:pStyle w:val="Prrafodelista"/>
        <w:numPr>
          <w:ilvl w:val="1"/>
          <w:numId w:val="3"/>
        </w:numPr>
        <w:tabs>
          <w:tab w:val="left" w:pos="981"/>
        </w:tabs>
        <w:spacing w:line="237" w:lineRule="auto"/>
        <w:ind w:left="981" w:right="618"/>
        <w:rPr>
          <w:rFonts w:ascii="Arial" w:hAnsi="Arial" w:cs="Arial"/>
          <w:sz w:val="20"/>
          <w:szCs w:val="20"/>
        </w:rPr>
      </w:pPr>
      <w:r w:rsidRPr="00BB3FC7">
        <w:rPr>
          <w:rFonts w:ascii="Arial" w:hAnsi="Arial" w:cs="Arial"/>
          <w:b/>
          <w:sz w:val="20"/>
          <w:szCs w:val="20"/>
        </w:rPr>
        <w:t>Ley 87 de 1993</w:t>
      </w:r>
      <w:r w:rsidRPr="00BB3FC7">
        <w:rPr>
          <w:rFonts w:ascii="Arial" w:hAnsi="Arial" w:cs="Arial"/>
          <w:sz w:val="20"/>
          <w:szCs w:val="20"/>
        </w:rPr>
        <w:t>: por la cual se establecen normas para el ejercicio del Control Interno en las entidades y organismos del Estado y se dictan otras disposiciones.</w:t>
      </w:r>
    </w:p>
    <w:p w14:paraId="42E0EE45" w14:textId="77777777" w:rsidR="00313F2D" w:rsidRPr="00BB3FC7" w:rsidRDefault="00313F2D">
      <w:pPr>
        <w:pStyle w:val="Textoindependiente"/>
        <w:spacing w:before="2"/>
        <w:rPr>
          <w:rFonts w:ascii="Arial" w:hAnsi="Arial" w:cs="Arial"/>
          <w:sz w:val="20"/>
          <w:szCs w:val="20"/>
        </w:rPr>
      </w:pPr>
    </w:p>
    <w:p w14:paraId="4A219F43" w14:textId="77777777" w:rsidR="00313F2D" w:rsidRPr="00BB3FC7" w:rsidRDefault="00000000">
      <w:pPr>
        <w:pStyle w:val="Prrafodelista"/>
        <w:numPr>
          <w:ilvl w:val="1"/>
          <w:numId w:val="3"/>
        </w:numPr>
        <w:tabs>
          <w:tab w:val="left" w:pos="981"/>
        </w:tabs>
        <w:spacing w:before="1" w:line="237" w:lineRule="auto"/>
        <w:ind w:left="981" w:right="618"/>
        <w:rPr>
          <w:rFonts w:ascii="Arial" w:hAnsi="Arial" w:cs="Arial"/>
          <w:sz w:val="20"/>
          <w:szCs w:val="20"/>
        </w:rPr>
      </w:pPr>
      <w:r w:rsidRPr="00BB3FC7">
        <w:rPr>
          <w:rFonts w:ascii="Arial" w:hAnsi="Arial" w:cs="Arial"/>
          <w:b/>
          <w:sz w:val="20"/>
          <w:szCs w:val="20"/>
        </w:rPr>
        <w:t>Decreto 1083 de 2015</w:t>
      </w:r>
      <w:r w:rsidRPr="00BB3FC7">
        <w:rPr>
          <w:rFonts w:ascii="Arial" w:hAnsi="Arial" w:cs="Arial"/>
          <w:sz w:val="20"/>
          <w:szCs w:val="20"/>
        </w:rPr>
        <w:t>: por medio del cual se expide el Decreto Único Reglamentario del Sector de Función Pública.</w:t>
      </w:r>
    </w:p>
    <w:p w14:paraId="06E7B126" w14:textId="77777777" w:rsidR="00313F2D" w:rsidRPr="00BB3FC7" w:rsidRDefault="00313F2D">
      <w:pPr>
        <w:pStyle w:val="Textoindependiente"/>
        <w:spacing w:before="5"/>
        <w:rPr>
          <w:rFonts w:ascii="Arial" w:hAnsi="Arial" w:cs="Arial"/>
          <w:sz w:val="20"/>
          <w:szCs w:val="20"/>
        </w:rPr>
      </w:pPr>
    </w:p>
    <w:p w14:paraId="0183B030" w14:textId="77777777" w:rsidR="00313F2D" w:rsidRPr="00BB3FC7" w:rsidRDefault="00000000">
      <w:pPr>
        <w:pStyle w:val="Prrafodelista"/>
        <w:numPr>
          <w:ilvl w:val="1"/>
          <w:numId w:val="3"/>
        </w:numPr>
        <w:tabs>
          <w:tab w:val="left" w:pos="981"/>
        </w:tabs>
        <w:spacing w:line="237" w:lineRule="auto"/>
        <w:ind w:left="981" w:right="617"/>
        <w:rPr>
          <w:rFonts w:ascii="Arial" w:hAnsi="Arial" w:cs="Arial"/>
          <w:sz w:val="20"/>
          <w:szCs w:val="20"/>
        </w:rPr>
      </w:pPr>
      <w:r w:rsidRPr="00BB3FC7">
        <w:rPr>
          <w:rFonts w:ascii="Arial" w:hAnsi="Arial" w:cs="Arial"/>
          <w:b/>
          <w:sz w:val="20"/>
          <w:szCs w:val="20"/>
        </w:rPr>
        <w:t>Decreto 1499 de 2017</w:t>
      </w:r>
      <w:r w:rsidRPr="00BB3FC7">
        <w:rPr>
          <w:rFonts w:ascii="Arial" w:hAnsi="Arial" w:cs="Arial"/>
          <w:sz w:val="20"/>
          <w:szCs w:val="20"/>
        </w:rPr>
        <w:t>: Por medio del cual se modifica el Decreto 1083 de 2015, Decreto Único Reglamentario del Sector Función Pública, en lo relacionado con el Sistema de Gestión establecido en el artículo 133 de la Ley 1753 de 2015”.</w:t>
      </w:r>
    </w:p>
    <w:p w14:paraId="4988FE66" w14:textId="77777777" w:rsidR="00BB3FC7" w:rsidRPr="00BB3FC7" w:rsidRDefault="00BB3FC7" w:rsidP="00BB3FC7">
      <w:pPr>
        <w:pStyle w:val="Prrafodelista"/>
        <w:tabs>
          <w:tab w:val="left" w:pos="981"/>
        </w:tabs>
        <w:spacing w:before="23"/>
        <w:ind w:right="613" w:firstLine="0"/>
        <w:rPr>
          <w:rFonts w:ascii="Arial" w:hAnsi="Arial" w:cs="Arial"/>
          <w:sz w:val="20"/>
          <w:szCs w:val="20"/>
        </w:rPr>
      </w:pPr>
    </w:p>
    <w:p w14:paraId="1CDF1A78" w14:textId="56C7C979" w:rsidR="00313F2D" w:rsidRPr="00BB3FC7" w:rsidRDefault="00000000">
      <w:pPr>
        <w:pStyle w:val="Prrafodelista"/>
        <w:numPr>
          <w:ilvl w:val="1"/>
          <w:numId w:val="3"/>
        </w:numPr>
        <w:tabs>
          <w:tab w:val="left" w:pos="981"/>
        </w:tabs>
        <w:spacing w:before="23"/>
        <w:ind w:left="981" w:right="613"/>
        <w:rPr>
          <w:rFonts w:ascii="Arial" w:hAnsi="Arial" w:cs="Arial"/>
          <w:sz w:val="20"/>
          <w:szCs w:val="20"/>
        </w:rPr>
      </w:pPr>
      <w:r w:rsidRPr="00BB3FC7">
        <w:rPr>
          <w:rFonts w:ascii="Arial" w:hAnsi="Arial" w:cs="Arial"/>
          <w:b/>
          <w:sz w:val="20"/>
          <w:szCs w:val="20"/>
        </w:rPr>
        <w:t xml:space="preserve">Guía Rol de las unidades u oficinas de control interno, auditoría interna o quien haga sus veces. Versión </w:t>
      </w:r>
      <w:r w:rsidR="0095197D" w:rsidRPr="00BB3FC7">
        <w:rPr>
          <w:rFonts w:ascii="Arial" w:hAnsi="Arial" w:cs="Arial"/>
          <w:b/>
          <w:sz w:val="20"/>
          <w:szCs w:val="20"/>
        </w:rPr>
        <w:t>3</w:t>
      </w:r>
      <w:r w:rsidRPr="00BB3FC7">
        <w:rPr>
          <w:rFonts w:ascii="Arial" w:hAnsi="Arial" w:cs="Arial"/>
          <w:b/>
          <w:sz w:val="20"/>
          <w:szCs w:val="20"/>
        </w:rPr>
        <w:t xml:space="preserve"> - septiembre 2023 - </w:t>
      </w:r>
      <w:r w:rsidRPr="00BB3FC7">
        <w:rPr>
          <w:rFonts w:ascii="Arial" w:hAnsi="Arial" w:cs="Arial"/>
          <w:sz w:val="20"/>
          <w:szCs w:val="20"/>
        </w:rPr>
        <w:t>Departamento Administrativo de la Función Pública.</w:t>
      </w:r>
    </w:p>
    <w:p w14:paraId="36073CD5" w14:textId="77777777" w:rsidR="00313F2D" w:rsidRPr="00BB3FC7" w:rsidRDefault="00313F2D">
      <w:pPr>
        <w:pStyle w:val="Textoindependiente"/>
        <w:spacing w:before="1"/>
        <w:rPr>
          <w:rFonts w:ascii="Arial" w:hAnsi="Arial" w:cs="Arial"/>
          <w:sz w:val="20"/>
          <w:szCs w:val="20"/>
        </w:rPr>
      </w:pPr>
    </w:p>
    <w:p w14:paraId="4EB5814C" w14:textId="116EA4EF" w:rsidR="00313F2D" w:rsidRPr="00BB3FC7" w:rsidRDefault="00000000">
      <w:pPr>
        <w:pStyle w:val="Prrafodelista"/>
        <w:numPr>
          <w:ilvl w:val="1"/>
          <w:numId w:val="3"/>
        </w:numPr>
        <w:tabs>
          <w:tab w:val="left" w:pos="981"/>
        </w:tabs>
        <w:spacing w:line="237" w:lineRule="auto"/>
        <w:ind w:left="981" w:right="620"/>
        <w:rPr>
          <w:rFonts w:ascii="Arial" w:hAnsi="Arial" w:cs="Arial"/>
          <w:sz w:val="20"/>
          <w:szCs w:val="20"/>
        </w:rPr>
      </w:pPr>
      <w:r w:rsidRPr="00BB3FC7">
        <w:rPr>
          <w:rFonts w:ascii="Arial" w:hAnsi="Arial" w:cs="Arial"/>
          <w:b/>
          <w:sz w:val="20"/>
          <w:szCs w:val="20"/>
        </w:rPr>
        <w:t>Guía de auditoría interna basada en riesgos</w:t>
      </w:r>
      <w:r w:rsidRPr="00BB3FC7">
        <w:rPr>
          <w:rFonts w:ascii="Arial" w:hAnsi="Arial" w:cs="Arial"/>
          <w:b/>
          <w:spacing w:val="-1"/>
          <w:sz w:val="20"/>
          <w:szCs w:val="20"/>
        </w:rPr>
        <w:t xml:space="preserve"> </w:t>
      </w:r>
      <w:r w:rsidRPr="00BB3FC7">
        <w:rPr>
          <w:rFonts w:ascii="Arial" w:hAnsi="Arial" w:cs="Arial"/>
          <w:b/>
          <w:sz w:val="20"/>
          <w:szCs w:val="20"/>
        </w:rPr>
        <w:t xml:space="preserve">para entidades públicas, versión </w:t>
      </w:r>
      <w:r w:rsidR="0095197D" w:rsidRPr="00BB3FC7">
        <w:rPr>
          <w:rFonts w:ascii="Arial" w:hAnsi="Arial" w:cs="Arial"/>
          <w:b/>
          <w:sz w:val="20"/>
          <w:szCs w:val="20"/>
        </w:rPr>
        <w:t xml:space="preserve">4 </w:t>
      </w:r>
      <w:r w:rsidR="0005610F" w:rsidRPr="00BB3FC7">
        <w:rPr>
          <w:rFonts w:ascii="Arial" w:hAnsi="Arial" w:cs="Arial"/>
          <w:b/>
          <w:sz w:val="20"/>
          <w:szCs w:val="20"/>
        </w:rPr>
        <w:t>(ver</w:t>
      </w:r>
      <w:r w:rsidR="0095197D" w:rsidRPr="00BB3FC7">
        <w:rPr>
          <w:rFonts w:ascii="Arial" w:hAnsi="Arial" w:cs="Arial"/>
          <w:b/>
          <w:sz w:val="20"/>
          <w:szCs w:val="20"/>
        </w:rPr>
        <w:t xml:space="preserve"> caja de herramientas)</w:t>
      </w:r>
      <w:r w:rsidRPr="00BB3FC7">
        <w:rPr>
          <w:rFonts w:ascii="Arial" w:hAnsi="Arial" w:cs="Arial"/>
          <w:b/>
          <w:sz w:val="20"/>
          <w:szCs w:val="20"/>
        </w:rPr>
        <w:t xml:space="preserve"> - </w:t>
      </w:r>
      <w:r w:rsidRPr="00BB3FC7">
        <w:rPr>
          <w:rFonts w:ascii="Arial" w:hAnsi="Arial" w:cs="Arial"/>
          <w:sz w:val="20"/>
          <w:szCs w:val="20"/>
        </w:rPr>
        <w:t>Departamento Administrativo de la Función Pública.</w:t>
      </w:r>
    </w:p>
    <w:p w14:paraId="242E0E89" w14:textId="77777777" w:rsidR="00313F2D" w:rsidRPr="00BB3FC7" w:rsidRDefault="00313F2D">
      <w:pPr>
        <w:pStyle w:val="Textoindependiente"/>
        <w:spacing w:before="1"/>
        <w:rPr>
          <w:rFonts w:ascii="Arial" w:hAnsi="Arial" w:cs="Arial"/>
          <w:sz w:val="20"/>
          <w:szCs w:val="20"/>
        </w:rPr>
      </w:pPr>
    </w:p>
    <w:p w14:paraId="15F07404" w14:textId="77777777" w:rsidR="00313F2D" w:rsidRPr="00BB3FC7" w:rsidRDefault="00000000">
      <w:pPr>
        <w:pStyle w:val="Ttulo1"/>
        <w:rPr>
          <w:sz w:val="20"/>
          <w:szCs w:val="20"/>
        </w:rPr>
      </w:pPr>
      <w:r w:rsidRPr="00BB3FC7">
        <w:rPr>
          <w:spacing w:val="-2"/>
          <w:sz w:val="20"/>
          <w:szCs w:val="20"/>
        </w:rPr>
        <w:lastRenderedPageBreak/>
        <w:t>GLOSARIO:</w:t>
      </w:r>
    </w:p>
    <w:p w14:paraId="449F738D" w14:textId="77777777" w:rsidR="00313F2D" w:rsidRPr="00BB3FC7" w:rsidRDefault="00313F2D">
      <w:pPr>
        <w:pStyle w:val="Textoindependiente"/>
        <w:rPr>
          <w:rFonts w:ascii="Arial" w:hAnsi="Arial" w:cs="Arial"/>
          <w:b/>
          <w:sz w:val="20"/>
          <w:szCs w:val="20"/>
        </w:rPr>
      </w:pPr>
    </w:p>
    <w:p w14:paraId="3420C79B" w14:textId="77777777" w:rsidR="00313F2D" w:rsidRPr="00BB3FC7" w:rsidRDefault="00000000">
      <w:pPr>
        <w:pStyle w:val="Prrafodelista"/>
        <w:numPr>
          <w:ilvl w:val="1"/>
          <w:numId w:val="3"/>
        </w:numPr>
        <w:tabs>
          <w:tab w:val="left" w:pos="981"/>
        </w:tabs>
        <w:ind w:left="981" w:right="618"/>
        <w:rPr>
          <w:rFonts w:ascii="Arial" w:hAnsi="Arial" w:cs="Arial"/>
          <w:sz w:val="20"/>
          <w:szCs w:val="20"/>
        </w:rPr>
      </w:pPr>
      <w:r w:rsidRPr="00BB3FC7">
        <w:rPr>
          <w:rFonts w:ascii="Arial" w:hAnsi="Arial" w:cs="Arial"/>
          <w:b/>
          <w:sz w:val="20"/>
          <w:szCs w:val="20"/>
        </w:rPr>
        <w:t>Planes de mejoramiento</w:t>
      </w:r>
      <w:r w:rsidRPr="00BB3FC7">
        <w:rPr>
          <w:rFonts w:ascii="Arial" w:hAnsi="Arial" w:cs="Arial"/>
          <w:sz w:val="20"/>
          <w:szCs w:val="20"/>
        </w:rPr>
        <w:t>: Instrumentos que contienen las acciones y actividades correctivas que deben formular los líderes de proceso para subsanar, corregir y/o mitigar las debilidades identificadas durante el ejercicio de auditoría.</w:t>
      </w:r>
    </w:p>
    <w:p w14:paraId="689667E9" w14:textId="77777777" w:rsidR="00313F2D" w:rsidRPr="00BB3FC7" w:rsidRDefault="00000000">
      <w:pPr>
        <w:pStyle w:val="Prrafodelista"/>
        <w:numPr>
          <w:ilvl w:val="1"/>
          <w:numId w:val="3"/>
        </w:numPr>
        <w:tabs>
          <w:tab w:val="left" w:pos="981"/>
        </w:tabs>
        <w:spacing w:before="252"/>
        <w:ind w:left="981" w:right="616"/>
        <w:rPr>
          <w:rFonts w:ascii="Arial" w:hAnsi="Arial" w:cs="Arial"/>
          <w:sz w:val="20"/>
          <w:szCs w:val="20"/>
        </w:rPr>
      </w:pPr>
      <w:r w:rsidRPr="00BB3FC7">
        <w:rPr>
          <w:rFonts w:ascii="Arial" w:hAnsi="Arial" w:cs="Arial"/>
          <w:b/>
          <w:spacing w:val="-2"/>
          <w:sz w:val="20"/>
          <w:szCs w:val="20"/>
        </w:rPr>
        <w:t>Acciones</w:t>
      </w:r>
      <w:r w:rsidRPr="00BB3FC7">
        <w:rPr>
          <w:rFonts w:ascii="Arial" w:hAnsi="Arial" w:cs="Arial"/>
          <w:b/>
          <w:spacing w:val="-4"/>
          <w:sz w:val="20"/>
          <w:szCs w:val="20"/>
        </w:rPr>
        <w:t xml:space="preserve"> </w:t>
      </w:r>
      <w:r w:rsidRPr="00BB3FC7">
        <w:rPr>
          <w:rFonts w:ascii="Arial" w:hAnsi="Arial" w:cs="Arial"/>
          <w:b/>
          <w:spacing w:val="-2"/>
          <w:sz w:val="20"/>
          <w:szCs w:val="20"/>
        </w:rPr>
        <w:t>y/o</w:t>
      </w:r>
      <w:r w:rsidRPr="00BB3FC7">
        <w:rPr>
          <w:rFonts w:ascii="Arial" w:hAnsi="Arial" w:cs="Arial"/>
          <w:b/>
          <w:spacing w:val="-4"/>
          <w:sz w:val="20"/>
          <w:szCs w:val="20"/>
        </w:rPr>
        <w:t xml:space="preserve"> </w:t>
      </w:r>
      <w:r w:rsidRPr="00BB3FC7">
        <w:rPr>
          <w:rFonts w:ascii="Arial" w:hAnsi="Arial" w:cs="Arial"/>
          <w:b/>
          <w:spacing w:val="-2"/>
          <w:sz w:val="20"/>
          <w:szCs w:val="20"/>
        </w:rPr>
        <w:t>actividades</w:t>
      </w:r>
      <w:r w:rsidRPr="00BB3FC7">
        <w:rPr>
          <w:rFonts w:ascii="Arial" w:hAnsi="Arial" w:cs="Arial"/>
          <w:b/>
          <w:spacing w:val="-4"/>
          <w:sz w:val="20"/>
          <w:szCs w:val="20"/>
        </w:rPr>
        <w:t xml:space="preserve"> </w:t>
      </w:r>
      <w:r w:rsidRPr="00BB3FC7">
        <w:rPr>
          <w:rFonts w:ascii="Arial" w:hAnsi="Arial" w:cs="Arial"/>
          <w:b/>
          <w:spacing w:val="-2"/>
          <w:sz w:val="20"/>
          <w:szCs w:val="20"/>
        </w:rPr>
        <w:t>de</w:t>
      </w:r>
      <w:r w:rsidRPr="00BB3FC7">
        <w:rPr>
          <w:rFonts w:ascii="Arial" w:hAnsi="Arial" w:cs="Arial"/>
          <w:b/>
          <w:spacing w:val="-7"/>
          <w:sz w:val="20"/>
          <w:szCs w:val="20"/>
        </w:rPr>
        <w:t xml:space="preserve"> </w:t>
      </w:r>
      <w:r w:rsidRPr="00BB3FC7">
        <w:rPr>
          <w:rFonts w:ascii="Arial" w:hAnsi="Arial" w:cs="Arial"/>
          <w:b/>
          <w:spacing w:val="-2"/>
          <w:sz w:val="20"/>
          <w:szCs w:val="20"/>
        </w:rPr>
        <w:t>mejora:</w:t>
      </w:r>
      <w:r w:rsidRPr="00BB3FC7">
        <w:rPr>
          <w:rFonts w:ascii="Arial" w:hAnsi="Arial" w:cs="Arial"/>
          <w:b/>
          <w:spacing w:val="-6"/>
          <w:sz w:val="20"/>
          <w:szCs w:val="20"/>
        </w:rPr>
        <w:t xml:space="preserve"> </w:t>
      </w:r>
      <w:r w:rsidRPr="00BB3FC7">
        <w:rPr>
          <w:rFonts w:ascii="Arial" w:hAnsi="Arial" w:cs="Arial"/>
          <w:spacing w:val="-2"/>
          <w:sz w:val="20"/>
          <w:szCs w:val="20"/>
        </w:rPr>
        <w:t>Intervenciones</w:t>
      </w:r>
      <w:r w:rsidRPr="00BB3FC7">
        <w:rPr>
          <w:rFonts w:ascii="Arial" w:hAnsi="Arial" w:cs="Arial"/>
          <w:spacing w:val="-4"/>
          <w:sz w:val="20"/>
          <w:szCs w:val="20"/>
        </w:rPr>
        <w:t xml:space="preserve"> </w:t>
      </w:r>
      <w:r w:rsidRPr="00BB3FC7">
        <w:rPr>
          <w:rFonts w:ascii="Arial" w:hAnsi="Arial" w:cs="Arial"/>
          <w:spacing w:val="-2"/>
          <w:sz w:val="20"/>
          <w:szCs w:val="20"/>
        </w:rPr>
        <w:t>definidas</w:t>
      </w:r>
      <w:r w:rsidRPr="00BB3FC7">
        <w:rPr>
          <w:rFonts w:ascii="Arial" w:hAnsi="Arial" w:cs="Arial"/>
          <w:spacing w:val="-6"/>
          <w:sz w:val="20"/>
          <w:szCs w:val="20"/>
        </w:rPr>
        <w:t xml:space="preserve"> </w:t>
      </w:r>
      <w:r w:rsidRPr="00BB3FC7">
        <w:rPr>
          <w:rFonts w:ascii="Arial" w:hAnsi="Arial" w:cs="Arial"/>
          <w:spacing w:val="-2"/>
          <w:sz w:val="20"/>
          <w:szCs w:val="20"/>
        </w:rPr>
        <w:t>dentro</w:t>
      </w:r>
      <w:r w:rsidRPr="00BB3FC7">
        <w:rPr>
          <w:rFonts w:ascii="Arial" w:hAnsi="Arial" w:cs="Arial"/>
          <w:spacing w:val="-4"/>
          <w:sz w:val="20"/>
          <w:szCs w:val="20"/>
        </w:rPr>
        <w:t xml:space="preserve"> </w:t>
      </w:r>
      <w:r w:rsidRPr="00BB3FC7">
        <w:rPr>
          <w:rFonts w:ascii="Arial" w:hAnsi="Arial" w:cs="Arial"/>
          <w:spacing w:val="-2"/>
          <w:sz w:val="20"/>
          <w:szCs w:val="20"/>
        </w:rPr>
        <w:t>de</w:t>
      </w:r>
      <w:r w:rsidRPr="00BB3FC7">
        <w:rPr>
          <w:rFonts w:ascii="Arial" w:hAnsi="Arial" w:cs="Arial"/>
          <w:spacing w:val="-6"/>
          <w:sz w:val="20"/>
          <w:szCs w:val="20"/>
        </w:rPr>
        <w:t xml:space="preserve"> </w:t>
      </w:r>
      <w:r w:rsidRPr="00BB3FC7">
        <w:rPr>
          <w:rFonts w:ascii="Arial" w:hAnsi="Arial" w:cs="Arial"/>
          <w:spacing w:val="-2"/>
          <w:sz w:val="20"/>
          <w:szCs w:val="20"/>
        </w:rPr>
        <w:t>los</w:t>
      </w:r>
      <w:r w:rsidRPr="00BB3FC7">
        <w:rPr>
          <w:rFonts w:ascii="Arial" w:hAnsi="Arial" w:cs="Arial"/>
          <w:spacing w:val="-4"/>
          <w:sz w:val="20"/>
          <w:szCs w:val="20"/>
        </w:rPr>
        <w:t xml:space="preserve"> </w:t>
      </w:r>
      <w:r w:rsidRPr="00BB3FC7">
        <w:rPr>
          <w:rFonts w:ascii="Arial" w:hAnsi="Arial" w:cs="Arial"/>
          <w:spacing w:val="-2"/>
          <w:sz w:val="20"/>
          <w:szCs w:val="20"/>
        </w:rPr>
        <w:t xml:space="preserve">planes </w:t>
      </w:r>
      <w:r w:rsidRPr="00BB3FC7">
        <w:rPr>
          <w:rFonts w:ascii="Arial" w:hAnsi="Arial" w:cs="Arial"/>
          <w:sz w:val="20"/>
          <w:szCs w:val="20"/>
        </w:rPr>
        <w:t>de mejoramiento, orientadas a subsanar, corregir o mitigar las debilidades detectadas durante los procesos de evaluación y/o auditoría.</w:t>
      </w:r>
    </w:p>
    <w:p w14:paraId="6D1D5758" w14:textId="05546239" w:rsidR="00313F2D" w:rsidRPr="00BB3FC7" w:rsidRDefault="00000000">
      <w:pPr>
        <w:pStyle w:val="Prrafodelista"/>
        <w:numPr>
          <w:ilvl w:val="1"/>
          <w:numId w:val="3"/>
        </w:numPr>
        <w:tabs>
          <w:tab w:val="left" w:pos="981"/>
        </w:tabs>
        <w:spacing w:before="252"/>
        <w:ind w:left="981" w:right="617"/>
        <w:rPr>
          <w:rFonts w:ascii="Arial" w:hAnsi="Arial" w:cs="Arial"/>
          <w:sz w:val="20"/>
          <w:szCs w:val="20"/>
        </w:rPr>
      </w:pPr>
      <w:r w:rsidRPr="00BB3FC7">
        <w:rPr>
          <w:rFonts w:ascii="Arial" w:hAnsi="Arial" w:cs="Arial"/>
          <w:b/>
          <w:sz w:val="20"/>
          <w:szCs w:val="20"/>
        </w:rPr>
        <w:t xml:space="preserve">Actividades de mejora cerradas: </w:t>
      </w:r>
      <w:r w:rsidRPr="00BB3FC7">
        <w:rPr>
          <w:rFonts w:ascii="Arial" w:hAnsi="Arial" w:cs="Arial"/>
          <w:sz w:val="20"/>
          <w:szCs w:val="20"/>
        </w:rPr>
        <w:t>Actividades que han sido completamente implementadas y finalizadas, establecidos para el tratamiento de los hallazgos, y cuya ejecución ha sido verificada por la Oficina de Control Interno.</w:t>
      </w:r>
    </w:p>
    <w:p w14:paraId="19ACB4EC" w14:textId="77777777" w:rsidR="00313F2D" w:rsidRPr="00BB3FC7" w:rsidRDefault="00000000">
      <w:pPr>
        <w:pStyle w:val="Prrafodelista"/>
        <w:numPr>
          <w:ilvl w:val="1"/>
          <w:numId w:val="3"/>
        </w:numPr>
        <w:tabs>
          <w:tab w:val="left" w:pos="981"/>
        </w:tabs>
        <w:spacing w:before="251"/>
        <w:ind w:left="981" w:right="618"/>
        <w:rPr>
          <w:rFonts w:ascii="Arial" w:hAnsi="Arial" w:cs="Arial"/>
          <w:sz w:val="20"/>
          <w:szCs w:val="20"/>
        </w:rPr>
      </w:pPr>
      <w:r w:rsidRPr="00BB3FC7">
        <w:rPr>
          <w:rFonts w:ascii="Arial" w:hAnsi="Arial" w:cs="Arial"/>
          <w:b/>
          <w:sz w:val="20"/>
          <w:szCs w:val="20"/>
        </w:rPr>
        <w:t>Actividades de mejora en ejecución vencidas:</w:t>
      </w:r>
      <w:r w:rsidRPr="00BB3FC7">
        <w:rPr>
          <w:rFonts w:ascii="Arial" w:hAnsi="Arial" w:cs="Arial"/>
          <w:b/>
          <w:spacing w:val="-7"/>
          <w:sz w:val="20"/>
          <w:szCs w:val="20"/>
        </w:rPr>
        <w:t xml:space="preserve"> </w:t>
      </w:r>
      <w:r w:rsidRPr="00BB3FC7">
        <w:rPr>
          <w:rFonts w:ascii="Arial" w:hAnsi="Arial" w:cs="Arial"/>
          <w:sz w:val="20"/>
          <w:szCs w:val="20"/>
        </w:rPr>
        <w:t>Actividades que aún no han sido finalizadas</w:t>
      </w:r>
      <w:r w:rsidRPr="00BB3FC7">
        <w:rPr>
          <w:rFonts w:ascii="Arial" w:hAnsi="Arial" w:cs="Arial"/>
          <w:spacing w:val="-3"/>
          <w:sz w:val="20"/>
          <w:szCs w:val="20"/>
        </w:rPr>
        <w:t xml:space="preserve"> </w:t>
      </w:r>
      <w:r w:rsidRPr="00BB3FC7">
        <w:rPr>
          <w:rFonts w:ascii="Arial" w:hAnsi="Arial" w:cs="Arial"/>
          <w:sz w:val="20"/>
          <w:szCs w:val="20"/>
        </w:rPr>
        <w:t>y</w:t>
      </w:r>
      <w:r w:rsidRPr="00BB3FC7">
        <w:rPr>
          <w:rFonts w:ascii="Arial" w:hAnsi="Arial" w:cs="Arial"/>
          <w:spacing w:val="-2"/>
          <w:sz w:val="20"/>
          <w:szCs w:val="20"/>
        </w:rPr>
        <w:t xml:space="preserve"> </w:t>
      </w:r>
      <w:r w:rsidRPr="00BB3FC7">
        <w:rPr>
          <w:rFonts w:ascii="Arial" w:hAnsi="Arial" w:cs="Arial"/>
          <w:sz w:val="20"/>
          <w:szCs w:val="20"/>
        </w:rPr>
        <w:t>cuyo</w:t>
      </w:r>
      <w:r w:rsidRPr="00BB3FC7">
        <w:rPr>
          <w:rFonts w:ascii="Arial" w:hAnsi="Arial" w:cs="Arial"/>
          <w:spacing w:val="-3"/>
          <w:sz w:val="20"/>
          <w:szCs w:val="20"/>
        </w:rPr>
        <w:t xml:space="preserve"> </w:t>
      </w:r>
      <w:r w:rsidRPr="00BB3FC7">
        <w:rPr>
          <w:rFonts w:ascii="Arial" w:hAnsi="Arial" w:cs="Arial"/>
          <w:sz w:val="20"/>
          <w:szCs w:val="20"/>
        </w:rPr>
        <w:t>plazo</w:t>
      </w:r>
      <w:r w:rsidRPr="00BB3FC7">
        <w:rPr>
          <w:rFonts w:ascii="Arial" w:hAnsi="Arial" w:cs="Arial"/>
          <w:spacing w:val="-8"/>
          <w:sz w:val="20"/>
          <w:szCs w:val="20"/>
        </w:rPr>
        <w:t xml:space="preserve"> </w:t>
      </w:r>
      <w:r w:rsidRPr="00BB3FC7">
        <w:rPr>
          <w:rFonts w:ascii="Arial" w:hAnsi="Arial" w:cs="Arial"/>
          <w:sz w:val="20"/>
          <w:szCs w:val="20"/>
        </w:rPr>
        <w:t>de</w:t>
      </w:r>
      <w:r w:rsidRPr="00BB3FC7">
        <w:rPr>
          <w:rFonts w:ascii="Arial" w:hAnsi="Arial" w:cs="Arial"/>
          <w:spacing w:val="-3"/>
          <w:sz w:val="20"/>
          <w:szCs w:val="20"/>
        </w:rPr>
        <w:t xml:space="preserve"> </w:t>
      </w:r>
      <w:r w:rsidRPr="00BB3FC7">
        <w:rPr>
          <w:rFonts w:ascii="Arial" w:hAnsi="Arial" w:cs="Arial"/>
          <w:sz w:val="20"/>
          <w:szCs w:val="20"/>
        </w:rPr>
        <w:t>implementación</w:t>
      </w:r>
      <w:r w:rsidRPr="00BB3FC7">
        <w:rPr>
          <w:rFonts w:ascii="Arial" w:hAnsi="Arial" w:cs="Arial"/>
          <w:spacing w:val="-3"/>
          <w:sz w:val="20"/>
          <w:szCs w:val="20"/>
        </w:rPr>
        <w:t xml:space="preserve"> </w:t>
      </w:r>
      <w:r w:rsidRPr="00BB3FC7">
        <w:rPr>
          <w:rFonts w:ascii="Arial" w:hAnsi="Arial" w:cs="Arial"/>
          <w:sz w:val="20"/>
          <w:szCs w:val="20"/>
        </w:rPr>
        <w:t>ya</w:t>
      </w:r>
      <w:r w:rsidRPr="00BB3FC7">
        <w:rPr>
          <w:rFonts w:ascii="Arial" w:hAnsi="Arial" w:cs="Arial"/>
          <w:spacing w:val="-5"/>
          <w:sz w:val="20"/>
          <w:szCs w:val="20"/>
        </w:rPr>
        <w:t xml:space="preserve"> </w:t>
      </w:r>
      <w:r w:rsidRPr="00BB3FC7">
        <w:rPr>
          <w:rFonts w:ascii="Arial" w:hAnsi="Arial" w:cs="Arial"/>
          <w:sz w:val="20"/>
          <w:szCs w:val="20"/>
        </w:rPr>
        <w:t>ha</w:t>
      </w:r>
      <w:r w:rsidRPr="00BB3FC7">
        <w:rPr>
          <w:rFonts w:ascii="Arial" w:hAnsi="Arial" w:cs="Arial"/>
          <w:spacing w:val="-5"/>
          <w:sz w:val="20"/>
          <w:szCs w:val="20"/>
        </w:rPr>
        <w:t xml:space="preserve"> </w:t>
      </w:r>
      <w:r w:rsidRPr="00BB3FC7">
        <w:rPr>
          <w:rFonts w:ascii="Arial" w:hAnsi="Arial" w:cs="Arial"/>
          <w:sz w:val="20"/>
          <w:szCs w:val="20"/>
        </w:rPr>
        <w:t>expirado,</w:t>
      </w:r>
      <w:r w:rsidRPr="00BB3FC7">
        <w:rPr>
          <w:rFonts w:ascii="Arial" w:hAnsi="Arial" w:cs="Arial"/>
          <w:spacing w:val="-4"/>
          <w:sz w:val="20"/>
          <w:szCs w:val="20"/>
        </w:rPr>
        <w:t xml:space="preserve"> </w:t>
      </w:r>
      <w:r w:rsidRPr="00BB3FC7">
        <w:rPr>
          <w:rFonts w:ascii="Arial" w:hAnsi="Arial" w:cs="Arial"/>
          <w:sz w:val="20"/>
          <w:szCs w:val="20"/>
        </w:rPr>
        <w:t>por</w:t>
      </w:r>
      <w:r w:rsidRPr="00BB3FC7">
        <w:rPr>
          <w:rFonts w:ascii="Arial" w:hAnsi="Arial" w:cs="Arial"/>
          <w:spacing w:val="-2"/>
          <w:sz w:val="20"/>
          <w:szCs w:val="20"/>
        </w:rPr>
        <w:t xml:space="preserve"> </w:t>
      </w:r>
      <w:r w:rsidRPr="00BB3FC7">
        <w:rPr>
          <w:rFonts w:ascii="Arial" w:hAnsi="Arial" w:cs="Arial"/>
          <w:sz w:val="20"/>
          <w:szCs w:val="20"/>
        </w:rPr>
        <w:t>lo</w:t>
      </w:r>
      <w:r w:rsidRPr="00BB3FC7">
        <w:rPr>
          <w:rFonts w:ascii="Arial" w:hAnsi="Arial" w:cs="Arial"/>
          <w:spacing w:val="-5"/>
          <w:sz w:val="20"/>
          <w:szCs w:val="20"/>
        </w:rPr>
        <w:t xml:space="preserve"> </w:t>
      </w:r>
      <w:r w:rsidRPr="00BB3FC7">
        <w:rPr>
          <w:rFonts w:ascii="Arial" w:hAnsi="Arial" w:cs="Arial"/>
          <w:sz w:val="20"/>
          <w:szCs w:val="20"/>
        </w:rPr>
        <w:t>que</w:t>
      </w:r>
      <w:r w:rsidRPr="00BB3FC7">
        <w:rPr>
          <w:rFonts w:ascii="Arial" w:hAnsi="Arial" w:cs="Arial"/>
          <w:spacing w:val="-3"/>
          <w:sz w:val="20"/>
          <w:szCs w:val="20"/>
        </w:rPr>
        <w:t xml:space="preserve"> </w:t>
      </w:r>
      <w:r w:rsidRPr="00BB3FC7">
        <w:rPr>
          <w:rFonts w:ascii="Arial" w:hAnsi="Arial" w:cs="Arial"/>
          <w:sz w:val="20"/>
          <w:szCs w:val="20"/>
        </w:rPr>
        <w:t>permanecen pendientes de cumplimiento.</w:t>
      </w:r>
    </w:p>
    <w:p w14:paraId="11A56F38" w14:textId="77777777" w:rsidR="00313F2D" w:rsidRPr="00BB3FC7" w:rsidRDefault="00313F2D">
      <w:pPr>
        <w:pStyle w:val="Textoindependiente"/>
        <w:rPr>
          <w:rFonts w:ascii="Arial" w:hAnsi="Arial" w:cs="Arial"/>
          <w:sz w:val="20"/>
          <w:szCs w:val="20"/>
        </w:rPr>
      </w:pPr>
    </w:p>
    <w:p w14:paraId="12A874A3" w14:textId="77777777" w:rsidR="00313F2D" w:rsidRPr="00BB3FC7" w:rsidRDefault="00000000">
      <w:pPr>
        <w:pStyle w:val="Prrafodelista"/>
        <w:numPr>
          <w:ilvl w:val="1"/>
          <w:numId w:val="3"/>
        </w:numPr>
        <w:tabs>
          <w:tab w:val="left" w:pos="981"/>
        </w:tabs>
        <w:spacing w:before="1" w:line="237" w:lineRule="auto"/>
        <w:ind w:left="981" w:right="616"/>
        <w:rPr>
          <w:rFonts w:ascii="Arial" w:hAnsi="Arial" w:cs="Arial"/>
          <w:sz w:val="20"/>
          <w:szCs w:val="20"/>
        </w:rPr>
      </w:pPr>
      <w:r w:rsidRPr="00BB3FC7">
        <w:rPr>
          <w:rFonts w:ascii="Arial" w:hAnsi="Arial" w:cs="Arial"/>
          <w:b/>
          <w:sz w:val="20"/>
          <w:szCs w:val="20"/>
        </w:rPr>
        <w:t xml:space="preserve">Actividades de mejora en ejecución dentro del plazo: </w:t>
      </w:r>
      <w:r w:rsidRPr="00BB3FC7">
        <w:rPr>
          <w:rFonts w:ascii="Arial" w:hAnsi="Arial" w:cs="Arial"/>
          <w:sz w:val="20"/>
          <w:szCs w:val="20"/>
        </w:rPr>
        <w:t>Actividades que se encuentran</w:t>
      </w:r>
      <w:r w:rsidRPr="00BB3FC7">
        <w:rPr>
          <w:rFonts w:ascii="Arial" w:hAnsi="Arial" w:cs="Arial"/>
          <w:spacing w:val="-16"/>
          <w:sz w:val="20"/>
          <w:szCs w:val="20"/>
        </w:rPr>
        <w:t xml:space="preserve"> </w:t>
      </w:r>
      <w:r w:rsidRPr="00BB3FC7">
        <w:rPr>
          <w:rFonts w:ascii="Arial" w:hAnsi="Arial" w:cs="Arial"/>
          <w:sz w:val="20"/>
          <w:szCs w:val="20"/>
        </w:rPr>
        <w:t>en</w:t>
      </w:r>
      <w:r w:rsidRPr="00BB3FC7">
        <w:rPr>
          <w:rFonts w:ascii="Arial" w:hAnsi="Arial" w:cs="Arial"/>
          <w:spacing w:val="-15"/>
          <w:sz w:val="20"/>
          <w:szCs w:val="20"/>
        </w:rPr>
        <w:t xml:space="preserve"> </w:t>
      </w:r>
      <w:r w:rsidRPr="00BB3FC7">
        <w:rPr>
          <w:rFonts w:ascii="Arial" w:hAnsi="Arial" w:cs="Arial"/>
          <w:sz w:val="20"/>
          <w:szCs w:val="20"/>
        </w:rPr>
        <w:t>proceso</w:t>
      </w:r>
      <w:r w:rsidRPr="00BB3FC7">
        <w:rPr>
          <w:rFonts w:ascii="Arial" w:hAnsi="Arial" w:cs="Arial"/>
          <w:spacing w:val="-15"/>
          <w:sz w:val="20"/>
          <w:szCs w:val="20"/>
        </w:rPr>
        <w:t xml:space="preserve"> </w:t>
      </w:r>
      <w:r w:rsidRPr="00BB3FC7">
        <w:rPr>
          <w:rFonts w:ascii="Arial" w:hAnsi="Arial" w:cs="Arial"/>
          <w:sz w:val="20"/>
          <w:szCs w:val="20"/>
        </w:rPr>
        <w:t>de</w:t>
      </w:r>
      <w:r w:rsidRPr="00BB3FC7">
        <w:rPr>
          <w:rFonts w:ascii="Arial" w:hAnsi="Arial" w:cs="Arial"/>
          <w:spacing w:val="-16"/>
          <w:sz w:val="20"/>
          <w:szCs w:val="20"/>
        </w:rPr>
        <w:t xml:space="preserve"> </w:t>
      </w:r>
      <w:r w:rsidRPr="00BB3FC7">
        <w:rPr>
          <w:rFonts w:ascii="Arial" w:hAnsi="Arial" w:cs="Arial"/>
          <w:sz w:val="20"/>
          <w:szCs w:val="20"/>
        </w:rPr>
        <w:t>implementación</w:t>
      </w:r>
      <w:r w:rsidRPr="00BB3FC7">
        <w:rPr>
          <w:rFonts w:ascii="Arial" w:hAnsi="Arial" w:cs="Arial"/>
          <w:spacing w:val="-15"/>
          <w:sz w:val="20"/>
          <w:szCs w:val="20"/>
        </w:rPr>
        <w:t xml:space="preserve"> </w:t>
      </w:r>
      <w:r w:rsidRPr="00BB3FC7">
        <w:rPr>
          <w:rFonts w:ascii="Arial" w:hAnsi="Arial" w:cs="Arial"/>
          <w:sz w:val="20"/>
          <w:szCs w:val="20"/>
        </w:rPr>
        <w:t>dentro</w:t>
      </w:r>
      <w:r w:rsidRPr="00BB3FC7">
        <w:rPr>
          <w:rFonts w:ascii="Arial" w:hAnsi="Arial" w:cs="Arial"/>
          <w:spacing w:val="-15"/>
          <w:sz w:val="20"/>
          <w:szCs w:val="20"/>
        </w:rPr>
        <w:t xml:space="preserve"> </w:t>
      </w:r>
      <w:r w:rsidRPr="00BB3FC7">
        <w:rPr>
          <w:rFonts w:ascii="Arial" w:hAnsi="Arial" w:cs="Arial"/>
          <w:sz w:val="20"/>
          <w:szCs w:val="20"/>
        </w:rPr>
        <w:t>del</w:t>
      </w:r>
      <w:r w:rsidRPr="00BB3FC7">
        <w:rPr>
          <w:rFonts w:ascii="Arial" w:hAnsi="Arial" w:cs="Arial"/>
          <w:spacing w:val="-15"/>
          <w:sz w:val="20"/>
          <w:szCs w:val="20"/>
        </w:rPr>
        <w:t xml:space="preserve"> </w:t>
      </w:r>
      <w:r w:rsidRPr="00BB3FC7">
        <w:rPr>
          <w:rFonts w:ascii="Arial" w:hAnsi="Arial" w:cs="Arial"/>
          <w:sz w:val="20"/>
          <w:szCs w:val="20"/>
        </w:rPr>
        <w:t>tiempo</w:t>
      </w:r>
      <w:r w:rsidRPr="00BB3FC7">
        <w:rPr>
          <w:rFonts w:ascii="Arial" w:hAnsi="Arial" w:cs="Arial"/>
          <w:spacing w:val="-16"/>
          <w:sz w:val="20"/>
          <w:szCs w:val="20"/>
        </w:rPr>
        <w:t xml:space="preserve"> </w:t>
      </w:r>
      <w:r w:rsidRPr="00BB3FC7">
        <w:rPr>
          <w:rFonts w:ascii="Arial" w:hAnsi="Arial" w:cs="Arial"/>
          <w:sz w:val="20"/>
          <w:szCs w:val="20"/>
        </w:rPr>
        <w:t>estipulado,</w:t>
      </w:r>
      <w:r w:rsidRPr="00BB3FC7">
        <w:rPr>
          <w:rFonts w:ascii="Arial" w:hAnsi="Arial" w:cs="Arial"/>
          <w:spacing w:val="-15"/>
          <w:sz w:val="20"/>
          <w:szCs w:val="20"/>
        </w:rPr>
        <w:t xml:space="preserve"> </w:t>
      </w:r>
      <w:r w:rsidRPr="00BB3FC7">
        <w:rPr>
          <w:rFonts w:ascii="Arial" w:hAnsi="Arial" w:cs="Arial"/>
          <w:sz w:val="20"/>
          <w:szCs w:val="20"/>
        </w:rPr>
        <w:t>cumpliendo con el cronograma definido en el plan de mejoramiento.</w:t>
      </w:r>
    </w:p>
    <w:p w14:paraId="638F5B04" w14:textId="77777777" w:rsidR="00313F2D" w:rsidRPr="00BB3FC7" w:rsidRDefault="00313F2D">
      <w:pPr>
        <w:pStyle w:val="Textoindependiente"/>
        <w:spacing w:before="4"/>
        <w:rPr>
          <w:rFonts w:ascii="Arial" w:hAnsi="Arial" w:cs="Arial"/>
          <w:sz w:val="20"/>
          <w:szCs w:val="20"/>
        </w:rPr>
      </w:pPr>
    </w:p>
    <w:p w14:paraId="0DA3A570" w14:textId="77777777" w:rsidR="00313F2D" w:rsidRPr="00BB3FC7" w:rsidRDefault="00000000">
      <w:pPr>
        <w:pStyle w:val="Prrafodelista"/>
        <w:numPr>
          <w:ilvl w:val="1"/>
          <w:numId w:val="3"/>
        </w:numPr>
        <w:tabs>
          <w:tab w:val="left" w:pos="981"/>
        </w:tabs>
        <w:ind w:left="981" w:right="615"/>
        <w:rPr>
          <w:rFonts w:ascii="Arial" w:hAnsi="Arial" w:cs="Arial"/>
          <w:sz w:val="20"/>
          <w:szCs w:val="20"/>
        </w:rPr>
      </w:pPr>
      <w:r w:rsidRPr="00BB3FC7">
        <w:rPr>
          <w:rFonts w:ascii="Arial" w:hAnsi="Arial" w:cs="Arial"/>
          <w:b/>
          <w:sz w:val="20"/>
          <w:szCs w:val="20"/>
        </w:rPr>
        <w:t xml:space="preserve">Hallazgos sin actividades vencidas: </w:t>
      </w:r>
      <w:r w:rsidRPr="00BB3FC7">
        <w:rPr>
          <w:rFonts w:ascii="Arial" w:hAnsi="Arial" w:cs="Arial"/>
          <w:sz w:val="20"/>
          <w:szCs w:val="20"/>
        </w:rPr>
        <w:t>Situación en la que existen hallazgos registrados en el aplicativo DARUMA, derivados de procesos de auditoría, que requieren</w:t>
      </w:r>
      <w:r w:rsidRPr="00BB3FC7">
        <w:rPr>
          <w:rFonts w:ascii="Arial" w:hAnsi="Arial" w:cs="Arial"/>
          <w:spacing w:val="-3"/>
          <w:sz w:val="20"/>
          <w:szCs w:val="20"/>
        </w:rPr>
        <w:t xml:space="preserve"> </w:t>
      </w:r>
      <w:r w:rsidRPr="00BB3FC7">
        <w:rPr>
          <w:rFonts w:ascii="Arial" w:hAnsi="Arial" w:cs="Arial"/>
          <w:sz w:val="20"/>
          <w:szCs w:val="20"/>
        </w:rPr>
        <w:t>formulación</w:t>
      </w:r>
      <w:r w:rsidRPr="00BB3FC7">
        <w:rPr>
          <w:rFonts w:ascii="Arial" w:hAnsi="Arial" w:cs="Arial"/>
          <w:spacing w:val="-1"/>
          <w:sz w:val="20"/>
          <w:szCs w:val="20"/>
        </w:rPr>
        <w:t xml:space="preserve"> </w:t>
      </w:r>
      <w:r w:rsidRPr="00BB3FC7">
        <w:rPr>
          <w:rFonts w:ascii="Arial" w:hAnsi="Arial" w:cs="Arial"/>
          <w:sz w:val="20"/>
          <w:szCs w:val="20"/>
        </w:rPr>
        <w:t>de</w:t>
      </w:r>
      <w:r w:rsidRPr="00BB3FC7">
        <w:rPr>
          <w:rFonts w:ascii="Arial" w:hAnsi="Arial" w:cs="Arial"/>
          <w:spacing w:val="-3"/>
          <w:sz w:val="20"/>
          <w:szCs w:val="20"/>
        </w:rPr>
        <w:t xml:space="preserve"> </w:t>
      </w:r>
      <w:r w:rsidRPr="00BB3FC7">
        <w:rPr>
          <w:rFonts w:ascii="Arial" w:hAnsi="Arial" w:cs="Arial"/>
          <w:sz w:val="20"/>
          <w:szCs w:val="20"/>
        </w:rPr>
        <w:t>actividades</w:t>
      </w:r>
      <w:r w:rsidRPr="00BB3FC7">
        <w:rPr>
          <w:rFonts w:ascii="Arial" w:hAnsi="Arial" w:cs="Arial"/>
          <w:spacing w:val="-3"/>
          <w:sz w:val="20"/>
          <w:szCs w:val="20"/>
        </w:rPr>
        <w:t xml:space="preserve"> </w:t>
      </w:r>
      <w:r w:rsidRPr="00BB3FC7">
        <w:rPr>
          <w:rFonts w:ascii="Arial" w:hAnsi="Arial" w:cs="Arial"/>
          <w:sz w:val="20"/>
          <w:szCs w:val="20"/>
        </w:rPr>
        <w:t>de</w:t>
      </w:r>
      <w:r w:rsidRPr="00BB3FC7">
        <w:rPr>
          <w:rFonts w:ascii="Arial" w:hAnsi="Arial" w:cs="Arial"/>
          <w:spacing w:val="-3"/>
          <w:sz w:val="20"/>
          <w:szCs w:val="20"/>
        </w:rPr>
        <w:t xml:space="preserve"> </w:t>
      </w:r>
      <w:r w:rsidRPr="00BB3FC7">
        <w:rPr>
          <w:rFonts w:ascii="Arial" w:hAnsi="Arial" w:cs="Arial"/>
          <w:sz w:val="20"/>
          <w:szCs w:val="20"/>
        </w:rPr>
        <w:t>mejora.</w:t>
      </w:r>
      <w:r w:rsidRPr="00BB3FC7">
        <w:rPr>
          <w:rFonts w:ascii="Arial" w:hAnsi="Arial" w:cs="Arial"/>
          <w:spacing w:val="-1"/>
          <w:sz w:val="20"/>
          <w:szCs w:val="20"/>
        </w:rPr>
        <w:t xml:space="preserve"> </w:t>
      </w:r>
      <w:r w:rsidRPr="00BB3FC7">
        <w:rPr>
          <w:rFonts w:ascii="Arial" w:hAnsi="Arial" w:cs="Arial"/>
          <w:sz w:val="20"/>
          <w:szCs w:val="20"/>
        </w:rPr>
        <w:t>Estas actividades aún</w:t>
      </w:r>
      <w:r w:rsidRPr="00BB3FC7">
        <w:rPr>
          <w:rFonts w:ascii="Arial" w:hAnsi="Arial" w:cs="Arial"/>
          <w:spacing w:val="-1"/>
          <w:sz w:val="20"/>
          <w:szCs w:val="20"/>
        </w:rPr>
        <w:t xml:space="preserve"> </w:t>
      </w:r>
      <w:r w:rsidRPr="00BB3FC7">
        <w:rPr>
          <w:rFonts w:ascii="Arial" w:hAnsi="Arial" w:cs="Arial"/>
          <w:sz w:val="20"/>
          <w:szCs w:val="20"/>
        </w:rPr>
        <w:t>no</w:t>
      </w:r>
      <w:r w:rsidRPr="00BB3FC7">
        <w:rPr>
          <w:rFonts w:ascii="Arial" w:hAnsi="Arial" w:cs="Arial"/>
          <w:spacing w:val="-3"/>
          <w:sz w:val="20"/>
          <w:szCs w:val="20"/>
        </w:rPr>
        <w:t xml:space="preserve"> </w:t>
      </w:r>
      <w:r w:rsidRPr="00BB3FC7">
        <w:rPr>
          <w:rFonts w:ascii="Arial" w:hAnsi="Arial" w:cs="Arial"/>
          <w:sz w:val="20"/>
          <w:szCs w:val="20"/>
        </w:rPr>
        <w:t>han</w:t>
      </w:r>
      <w:r w:rsidRPr="00BB3FC7">
        <w:rPr>
          <w:rFonts w:ascii="Arial" w:hAnsi="Arial" w:cs="Arial"/>
          <w:spacing w:val="-3"/>
          <w:sz w:val="20"/>
          <w:szCs w:val="20"/>
        </w:rPr>
        <w:t xml:space="preserve"> </w:t>
      </w:r>
      <w:r w:rsidRPr="00BB3FC7">
        <w:rPr>
          <w:rFonts w:ascii="Arial" w:hAnsi="Arial" w:cs="Arial"/>
          <w:sz w:val="20"/>
          <w:szCs w:val="20"/>
        </w:rPr>
        <w:t xml:space="preserve">sido registradas por las áreas responsables, a pesar de haber vencido el plazo </w:t>
      </w:r>
      <w:r w:rsidRPr="00BB3FC7">
        <w:rPr>
          <w:rFonts w:ascii="Arial" w:hAnsi="Arial" w:cs="Arial"/>
          <w:spacing w:val="-2"/>
          <w:sz w:val="20"/>
          <w:szCs w:val="20"/>
        </w:rPr>
        <w:t>establecido.</w:t>
      </w:r>
    </w:p>
    <w:p w14:paraId="5A0E6C43" w14:textId="77777777" w:rsidR="00313F2D" w:rsidRPr="00BB3FC7" w:rsidRDefault="00313F2D">
      <w:pPr>
        <w:pStyle w:val="Textoindependiente"/>
        <w:spacing w:before="1"/>
        <w:rPr>
          <w:rFonts w:ascii="Arial" w:hAnsi="Arial" w:cs="Arial"/>
          <w:sz w:val="20"/>
          <w:szCs w:val="20"/>
        </w:rPr>
      </w:pPr>
    </w:p>
    <w:p w14:paraId="765C377B" w14:textId="77777777" w:rsidR="00313F2D" w:rsidRPr="00BB3FC7" w:rsidRDefault="00000000">
      <w:pPr>
        <w:pStyle w:val="Prrafodelista"/>
        <w:numPr>
          <w:ilvl w:val="1"/>
          <w:numId w:val="3"/>
        </w:numPr>
        <w:tabs>
          <w:tab w:val="left" w:pos="981"/>
        </w:tabs>
        <w:spacing w:before="1" w:line="237" w:lineRule="auto"/>
        <w:ind w:left="981" w:right="613"/>
        <w:rPr>
          <w:rFonts w:ascii="Arial" w:hAnsi="Arial" w:cs="Arial"/>
          <w:sz w:val="20"/>
          <w:szCs w:val="20"/>
        </w:rPr>
      </w:pPr>
      <w:r w:rsidRPr="00BB3FC7">
        <w:rPr>
          <w:rFonts w:ascii="Arial" w:hAnsi="Arial" w:cs="Arial"/>
          <w:b/>
          <w:sz w:val="20"/>
          <w:szCs w:val="20"/>
        </w:rPr>
        <w:t>Actividades</w:t>
      </w:r>
      <w:r w:rsidRPr="00BB3FC7">
        <w:rPr>
          <w:rFonts w:ascii="Arial" w:hAnsi="Arial" w:cs="Arial"/>
          <w:b/>
          <w:spacing w:val="-16"/>
          <w:sz w:val="20"/>
          <w:szCs w:val="20"/>
        </w:rPr>
        <w:t xml:space="preserve"> </w:t>
      </w:r>
      <w:r w:rsidRPr="00BB3FC7">
        <w:rPr>
          <w:rFonts w:ascii="Arial" w:hAnsi="Arial" w:cs="Arial"/>
          <w:b/>
          <w:sz w:val="20"/>
          <w:szCs w:val="20"/>
        </w:rPr>
        <w:t>en</w:t>
      </w:r>
      <w:r w:rsidRPr="00BB3FC7">
        <w:rPr>
          <w:rFonts w:ascii="Arial" w:hAnsi="Arial" w:cs="Arial"/>
          <w:b/>
          <w:spacing w:val="-15"/>
          <w:sz w:val="20"/>
          <w:szCs w:val="20"/>
        </w:rPr>
        <w:t xml:space="preserve"> </w:t>
      </w:r>
      <w:r w:rsidRPr="00BB3FC7">
        <w:rPr>
          <w:rFonts w:ascii="Arial" w:hAnsi="Arial" w:cs="Arial"/>
          <w:b/>
          <w:sz w:val="20"/>
          <w:szCs w:val="20"/>
        </w:rPr>
        <w:t>revisión:</w:t>
      </w:r>
      <w:r w:rsidRPr="00BB3FC7">
        <w:rPr>
          <w:rFonts w:ascii="Arial" w:hAnsi="Arial" w:cs="Arial"/>
          <w:b/>
          <w:spacing w:val="-15"/>
          <w:sz w:val="20"/>
          <w:szCs w:val="20"/>
        </w:rPr>
        <w:t xml:space="preserve"> </w:t>
      </w:r>
      <w:r w:rsidRPr="00BB3FC7">
        <w:rPr>
          <w:rFonts w:ascii="Arial" w:hAnsi="Arial" w:cs="Arial"/>
          <w:sz w:val="20"/>
          <w:szCs w:val="20"/>
        </w:rPr>
        <w:t>Actividades</w:t>
      </w:r>
      <w:r w:rsidRPr="00BB3FC7">
        <w:rPr>
          <w:rFonts w:ascii="Arial" w:hAnsi="Arial" w:cs="Arial"/>
          <w:spacing w:val="-14"/>
          <w:sz w:val="20"/>
          <w:szCs w:val="20"/>
        </w:rPr>
        <w:t xml:space="preserve"> </w:t>
      </w:r>
      <w:r w:rsidRPr="00BB3FC7">
        <w:rPr>
          <w:rFonts w:ascii="Arial" w:hAnsi="Arial" w:cs="Arial"/>
          <w:sz w:val="20"/>
          <w:szCs w:val="20"/>
        </w:rPr>
        <w:t>reportadas</w:t>
      </w:r>
      <w:r w:rsidRPr="00BB3FC7">
        <w:rPr>
          <w:rFonts w:ascii="Arial" w:hAnsi="Arial" w:cs="Arial"/>
          <w:spacing w:val="-13"/>
          <w:sz w:val="20"/>
          <w:szCs w:val="20"/>
        </w:rPr>
        <w:t xml:space="preserve"> </w:t>
      </w:r>
      <w:r w:rsidRPr="00BB3FC7">
        <w:rPr>
          <w:rFonts w:ascii="Arial" w:hAnsi="Arial" w:cs="Arial"/>
          <w:sz w:val="20"/>
          <w:szCs w:val="20"/>
        </w:rPr>
        <w:t>como</w:t>
      </w:r>
      <w:r w:rsidRPr="00BB3FC7">
        <w:rPr>
          <w:rFonts w:ascii="Arial" w:hAnsi="Arial" w:cs="Arial"/>
          <w:spacing w:val="-12"/>
          <w:sz w:val="20"/>
          <w:szCs w:val="20"/>
        </w:rPr>
        <w:t xml:space="preserve"> </w:t>
      </w:r>
      <w:r w:rsidRPr="00BB3FC7">
        <w:rPr>
          <w:rFonts w:ascii="Arial" w:hAnsi="Arial" w:cs="Arial"/>
          <w:sz w:val="20"/>
          <w:szCs w:val="20"/>
        </w:rPr>
        <w:t>finalizadas</w:t>
      </w:r>
      <w:r w:rsidRPr="00BB3FC7">
        <w:rPr>
          <w:rFonts w:ascii="Arial" w:hAnsi="Arial" w:cs="Arial"/>
          <w:spacing w:val="-12"/>
          <w:sz w:val="20"/>
          <w:szCs w:val="20"/>
        </w:rPr>
        <w:t xml:space="preserve"> </w:t>
      </w:r>
      <w:r w:rsidRPr="00BB3FC7">
        <w:rPr>
          <w:rFonts w:ascii="Arial" w:hAnsi="Arial" w:cs="Arial"/>
          <w:sz w:val="20"/>
          <w:szCs w:val="20"/>
        </w:rPr>
        <w:t>por</w:t>
      </w:r>
      <w:r w:rsidRPr="00BB3FC7">
        <w:rPr>
          <w:rFonts w:ascii="Arial" w:hAnsi="Arial" w:cs="Arial"/>
          <w:spacing w:val="-11"/>
          <w:sz w:val="20"/>
          <w:szCs w:val="20"/>
        </w:rPr>
        <w:t xml:space="preserve"> </w:t>
      </w:r>
      <w:r w:rsidRPr="00BB3FC7">
        <w:rPr>
          <w:rFonts w:ascii="Arial" w:hAnsi="Arial" w:cs="Arial"/>
          <w:sz w:val="20"/>
          <w:szCs w:val="20"/>
        </w:rPr>
        <w:t>los</w:t>
      </w:r>
      <w:r w:rsidRPr="00BB3FC7">
        <w:rPr>
          <w:rFonts w:ascii="Arial" w:hAnsi="Arial" w:cs="Arial"/>
          <w:spacing w:val="-14"/>
          <w:sz w:val="20"/>
          <w:szCs w:val="20"/>
        </w:rPr>
        <w:t xml:space="preserve"> </w:t>
      </w:r>
      <w:r w:rsidRPr="00BB3FC7">
        <w:rPr>
          <w:rFonts w:ascii="Arial" w:hAnsi="Arial" w:cs="Arial"/>
          <w:sz w:val="20"/>
          <w:szCs w:val="20"/>
        </w:rPr>
        <w:t>procesos responsables,</w:t>
      </w:r>
      <w:r w:rsidRPr="00BB3FC7">
        <w:rPr>
          <w:rFonts w:ascii="Arial" w:hAnsi="Arial" w:cs="Arial"/>
          <w:spacing w:val="-5"/>
          <w:sz w:val="20"/>
          <w:szCs w:val="20"/>
        </w:rPr>
        <w:t xml:space="preserve"> </w:t>
      </w:r>
      <w:r w:rsidRPr="00BB3FC7">
        <w:rPr>
          <w:rFonts w:ascii="Arial" w:hAnsi="Arial" w:cs="Arial"/>
          <w:sz w:val="20"/>
          <w:szCs w:val="20"/>
        </w:rPr>
        <w:t>pero</w:t>
      </w:r>
      <w:r w:rsidRPr="00BB3FC7">
        <w:rPr>
          <w:rFonts w:ascii="Arial" w:hAnsi="Arial" w:cs="Arial"/>
          <w:spacing w:val="-6"/>
          <w:sz w:val="20"/>
          <w:szCs w:val="20"/>
        </w:rPr>
        <w:t xml:space="preserve"> </w:t>
      </w:r>
      <w:r w:rsidRPr="00BB3FC7">
        <w:rPr>
          <w:rFonts w:ascii="Arial" w:hAnsi="Arial" w:cs="Arial"/>
          <w:sz w:val="20"/>
          <w:szCs w:val="20"/>
        </w:rPr>
        <w:t>que</w:t>
      </w:r>
      <w:r w:rsidRPr="00BB3FC7">
        <w:rPr>
          <w:rFonts w:ascii="Arial" w:hAnsi="Arial" w:cs="Arial"/>
          <w:spacing w:val="-6"/>
          <w:sz w:val="20"/>
          <w:szCs w:val="20"/>
        </w:rPr>
        <w:t xml:space="preserve"> </w:t>
      </w:r>
      <w:r w:rsidRPr="00BB3FC7">
        <w:rPr>
          <w:rFonts w:ascii="Arial" w:hAnsi="Arial" w:cs="Arial"/>
          <w:sz w:val="20"/>
          <w:szCs w:val="20"/>
        </w:rPr>
        <w:t>aún</w:t>
      </w:r>
      <w:r w:rsidRPr="00BB3FC7">
        <w:rPr>
          <w:rFonts w:ascii="Arial" w:hAnsi="Arial" w:cs="Arial"/>
          <w:spacing w:val="-4"/>
          <w:sz w:val="20"/>
          <w:szCs w:val="20"/>
        </w:rPr>
        <w:t xml:space="preserve"> </w:t>
      </w:r>
      <w:r w:rsidRPr="00BB3FC7">
        <w:rPr>
          <w:rFonts w:ascii="Arial" w:hAnsi="Arial" w:cs="Arial"/>
          <w:sz w:val="20"/>
          <w:szCs w:val="20"/>
        </w:rPr>
        <w:t>no</w:t>
      </w:r>
      <w:r w:rsidRPr="00BB3FC7">
        <w:rPr>
          <w:rFonts w:ascii="Arial" w:hAnsi="Arial" w:cs="Arial"/>
          <w:spacing w:val="-4"/>
          <w:sz w:val="20"/>
          <w:szCs w:val="20"/>
        </w:rPr>
        <w:t xml:space="preserve"> </w:t>
      </w:r>
      <w:r w:rsidRPr="00BB3FC7">
        <w:rPr>
          <w:rFonts w:ascii="Arial" w:hAnsi="Arial" w:cs="Arial"/>
          <w:sz w:val="20"/>
          <w:szCs w:val="20"/>
        </w:rPr>
        <w:t>han</w:t>
      </w:r>
      <w:r w:rsidRPr="00BB3FC7">
        <w:rPr>
          <w:rFonts w:ascii="Arial" w:hAnsi="Arial" w:cs="Arial"/>
          <w:spacing w:val="-4"/>
          <w:sz w:val="20"/>
          <w:szCs w:val="20"/>
        </w:rPr>
        <w:t xml:space="preserve"> </w:t>
      </w:r>
      <w:r w:rsidRPr="00BB3FC7">
        <w:rPr>
          <w:rFonts w:ascii="Arial" w:hAnsi="Arial" w:cs="Arial"/>
          <w:sz w:val="20"/>
          <w:szCs w:val="20"/>
        </w:rPr>
        <w:t>sido</w:t>
      </w:r>
      <w:r w:rsidRPr="00BB3FC7">
        <w:rPr>
          <w:rFonts w:ascii="Arial" w:hAnsi="Arial" w:cs="Arial"/>
          <w:spacing w:val="-7"/>
          <w:sz w:val="20"/>
          <w:szCs w:val="20"/>
        </w:rPr>
        <w:t xml:space="preserve"> </w:t>
      </w:r>
      <w:r w:rsidRPr="00BB3FC7">
        <w:rPr>
          <w:rFonts w:ascii="Arial" w:hAnsi="Arial" w:cs="Arial"/>
          <w:sz w:val="20"/>
          <w:szCs w:val="20"/>
        </w:rPr>
        <w:t>verificadas</w:t>
      </w:r>
      <w:r w:rsidRPr="00BB3FC7">
        <w:rPr>
          <w:rFonts w:ascii="Arial" w:hAnsi="Arial" w:cs="Arial"/>
          <w:spacing w:val="-4"/>
          <w:sz w:val="20"/>
          <w:szCs w:val="20"/>
        </w:rPr>
        <w:t xml:space="preserve"> </w:t>
      </w:r>
      <w:r w:rsidRPr="00BB3FC7">
        <w:rPr>
          <w:rFonts w:ascii="Arial" w:hAnsi="Arial" w:cs="Arial"/>
          <w:sz w:val="20"/>
          <w:szCs w:val="20"/>
        </w:rPr>
        <w:t>o</w:t>
      </w:r>
      <w:r w:rsidRPr="00BB3FC7">
        <w:rPr>
          <w:rFonts w:ascii="Arial" w:hAnsi="Arial" w:cs="Arial"/>
          <w:spacing w:val="-4"/>
          <w:sz w:val="20"/>
          <w:szCs w:val="20"/>
        </w:rPr>
        <w:t xml:space="preserve"> </w:t>
      </w:r>
      <w:r w:rsidRPr="00BB3FC7">
        <w:rPr>
          <w:rFonts w:ascii="Arial" w:hAnsi="Arial" w:cs="Arial"/>
          <w:sz w:val="20"/>
          <w:szCs w:val="20"/>
        </w:rPr>
        <w:t>confirmadas</w:t>
      </w:r>
      <w:r w:rsidRPr="00BB3FC7">
        <w:rPr>
          <w:rFonts w:ascii="Arial" w:hAnsi="Arial" w:cs="Arial"/>
          <w:spacing w:val="-4"/>
          <w:sz w:val="20"/>
          <w:szCs w:val="20"/>
        </w:rPr>
        <w:t xml:space="preserve"> </w:t>
      </w:r>
      <w:r w:rsidRPr="00BB3FC7">
        <w:rPr>
          <w:rFonts w:ascii="Arial" w:hAnsi="Arial" w:cs="Arial"/>
          <w:sz w:val="20"/>
          <w:szCs w:val="20"/>
        </w:rPr>
        <w:t>por</w:t>
      </w:r>
      <w:r w:rsidRPr="00BB3FC7">
        <w:rPr>
          <w:rFonts w:ascii="Arial" w:hAnsi="Arial" w:cs="Arial"/>
          <w:spacing w:val="-3"/>
          <w:sz w:val="20"/>
          <w:szCs w:val="20"/>
        </w:rPr>
        <w:t xml:space="preserve"> </w:t>
      </w:r>
      <w:r w:rsidRPr="00BB3FC7">
        <w:rPr>
          <w:rFonts w:ascii="Arial" w:hAnsi="Arial" w:cs="Arial"/>
          <w:sz w:val="20"/>
          <w:szCs w:val="20"/>
        </w:rPr>
        <w:t>la</w:t>
      </w:r>
      <w:r w:rsidRPr="00BB3FC7">
        <w:rPr>
          <w:rFonts w:ascii="Arial" w:hAnsi="Arial" w:cs="Arial"/>
          <w:spacing w:val="-6"/>
          <w:sz w:val="20"/>
          <w:szCs w:val="20"/>
        </w:rPr>
        <w:t xml:space="preserve"> </w:t>
      </w:r>
      <w:r w:rsidRPr="00BB3FC7">
        <w:rPr>
          <w:rFonts w:ascii="Arial" w:hAnsi="Arial" w:cs="Arial"/>
          <w:sz w:val="20"/>
          <w:szCs w:val="20"/>
        </w:rPr>
        <w:t>Oficina</w:t>
      </w:r>
      <w:r w:rsidRPr="00BB3FC7">
        <w:rPr>
          <w:rFonts w:ascii="Arial" w:hAnsi="Arial" w:cs="Arial"/>
          <w:spacing w:val="-4"/>
          <w:sz w:val="20"/>
          <w:szCs w:val="20"/>
        </w:rPr>
        <w:t xml:space="preserve"> </w:t>
      </w:r>
      <w:r w:rsidRPr="00BB3FC7">
        <w:rPr>
          <w:rFonts w:ascii="Arial" w:hAnsi="Arial" w:cs="Arial"/>
          <w:sz w:val="20"/>
          <w:szCs w:val="20"/>
        </w:rPr>
        <w:t>de Control Interno para su cierre definitivo.</w:t>
      </w:r>
    </w:p>
    <w:p w14:paraId="4AC94E29" w14:textId="77777777" w:rsidR="00313F2D" w:rsidRPr="00BB3FC7" w:rsidRDefault="00313F2D">
      <w:pPr>
        <w:pStyle w:val="Textoindependiente"/>
        <w:spacing w:before="1"/>
        <w:rPr>
          <w:rFonts w:ascii="Arial" w:hAnsi="Arial" w:cs="Arial"/>
          <w:sz w:val="20"/>
          <w:szCs w:val="20"/>
        </w:rPr>
      </w:pPr>
    </w:p>
    <w:p w14:paraId="27C86B10" w14:textId="77777777" w:rsidR="00313F2D" w:rsidRPr="00BB3FC7" w:rsidRDefault="00000000">
      <w:pPr>
        <w:pStyle w:val="Prrafodelista"/>
        <w:numPr>
          <w:ilvl w:val="1"/>
          <w:numId w:val="3"/>
        </w:numPr>
        <w:tabs>
          <w:tab w:val="left" w:pos="981"/>
        </w:tabs>
        <w:spacing w:before="1"/>
        <w:ind w:left="981" w:right="613"/>
        <w:rPr>
          <w:rFonts w:ascii="Arial" w:hAnsi="Arial" w:cs="Arial"/>
          <w:sz w:val="20"/>
          <w:szCs w:val="20"/>
        </w:rPr>
      </w:pPr>
      <w:r w:rsidRPr="00BB3FC7">
        <w:rPr>
          <w:rFonts w:ascii="Arial" w:hAnsi="Arial" w:cs="Arial"/>
          <w:b/>
          <w:sz w:val="20"/>
          <w:szCs w:val="20"/>
        </w:rPr>
        <w:t xml:space="preserve">DARUMA: </w:t>
      </w:r>
      <w:r w:rsidRPr="00BB3FC7">
        <w:rPr>
          <w:rFonts w:ascii="Arial" w:hAnsi="Arial" w:cs="Arial"/>
          <w:sz w:val="20"/>
          <w:szCs w:val="20"/>
        </w:rPr>
        <w:t>Herramienta tecnológica institucional que facilita la gestión de la información y documentación relacionada con la planeación, ejecución y seguimiento</w:t>
      </w:r>
      <w:r w:rsidRPr="00BB3FC7">
        <w:rPr>
          <w:rFonts w:ascii="Arial" w:hAnsi="Arial" w:cs="Arial"/>
          <w:spacing w:val="-7"/>
          <w:sz w:val="20"/>
          <w:szCs w:val="20"/>
        </w:rPr>
        <w:t xml:space="preserve"> </w:t>
      </w:r>
      <w:r w:rsidRPr="00BB3FC7">
        <w:rPr>
          <w:rFonts w:ascii="Arial" w:hAnsi="Arial" w:cs="Arial"/>
          <w:sz w:val="20"/>
          <w:szCs w:val="20"/>
        </w:rPr>
        <w:t>de</w:t>
      </w:r>
      <w:r w:rsidRPr="00BB3FC7">
        <w:rPr>
          <w:rFonts w:ascii="Arial" w:hAnsi="Arial" w:cs="Arial"/>
          <w:spacing w:val="-7"/>
          <w:sz w:val="20"/>
          <w:szCs w:val="20"/>
        </w:rPr>
        <w:t xml:space="preserve"> </w:t>
      </w:r>
      <w:r w:rsidRPr="00BB3FC7">
        <w:rPr>
          <w:rFonts w:ascii="Arial" w:hAnsi="Arial" w:cs="Arial"/>
          <w:sz w:val="20"/>
          <w:szCs w:val="20"/>
        </w:rPr>
        <w:t>auditorías</w:t>
      </w:r>
      <w:r w:rsidRPr="00BB3FC7">
        <w:rPr>
          <w:rFonts w:ascii="Arial" w:hAnsi="Arial" w:cs="Arial"/>
          <w:spacing w:val="-4"/>
          <w:sz w:val="20"/>
          <w:szCs w:val="20"/>
        </w:rPr>
        <w:t xml:space="preserve"> </w:t>
      </w:r>
      <w:r w:rsidRPr="00BB3FC7">
        <w:rPr>
          <w:rFonts w:ascii="Arial" w:hAnsi="Arial" w:cs="Arial"/>
          <w:sz w:val="20"/>
          <w:szCs w:val="20"/>
        </w:rPr>
        <w:t>internas.</w:t>
      </w:r>
      <w:r w:rsidRPr="00BB3FC7">
        <w:rPr>
          <w:rFonts w:ascii="Arial" w:hAnsi="Arial" w:cs="Arial"/>
          <w:spacing w:val="-10"/>
          <w:sz w:val="20"/>
          <w:szCs w:val="20"/>
        </w:rPr>
        <w:t xml:space="preserve"> </w:t>
      </w:r>
      <w:r w:rsidRPr="00BB3FC7">
        <w:rPr>
          <w:rFonts w:ascii="Arial" w:hAnsi="Arial" w:cs="Arial"/>
          <w:sz w:val="20"/>
          <w:szCs w:val="20"/>
        </w:rPr>
        <w:t>También</w:t>
      </w:r>
      <w:r w:rsidRPr="00BB3FC7">
        <w:rPr>
          <w:rFonts w:ascii="Arial" w:hAnsi="Arial" w:cs="Arial"/>
          <w:spacing w:val="-5"/>
          <w:sz w:val="20"/>
          <w:szCs w:val="20"/>
        </w:rPr>
        <w:t xml:space="preserve"> </w:t>
      </w:r>
      <w:r w:rsidRPr="00BB3FC7">
        <w:rPr>
          <w:rFonts w:ascii="Arial" w:hAnsi="Arial" w:cs="Arial"/>
          <w:sz w:val="20"/>
          <w:szCs w:val="20"/>
        </w:rPr>
        <w:t>permite</w:t>
      </w:r>
      <w:r w:rsidRPr="00BB3FC7">
        <w:rPr>
          <w:rFonts w:ascii="Arial" w:hAnsi="Arial" w:cs="Arial"/>
          <w:spacing w:val="-7"/>
          <w:sz w:val="20"/>
          <w:szCs w:val="20"/>
        </w:rPr>
        <w:t xml:space="preserve"> </w:t>
      </w:r>
      <w:r w:rsidRPr="00BB3FC7">
        <w:rPr>
          <w:rFonts w:ascii="Arial" w:hAnsi="Arial" w:cs="Arial"/>
          <w:sz w:val="20"/>
          <w:szCs w:val="20"/>
        </w:rPr>
        <w:t>el</w:t>
      </w:r>
      <w:r w:rsidRPr="00BB3FC7">
        <w:rPr>
          <w:rFonts w:ascii="Arial" w:hAnsi="Arial" w:cs="Arial"/>
          <w:spacing w:val="-6"/>
          <w:sz w:val="20"/>
          <w:szCs w:val="20"/>
        </w:rPr>
        <w:t xml:space="preserve"> </w:t>
      </w:r>
      <w:r w:rsidRPr="00BB3FC7">
        <w:rPr>
          <w:rFonts w:ascii="Arial" w:hAnsi="Arial" w:cs="Arial"/>
          <w:sz w:val="20"/>
          <w:szCs w:val="20"/>
        </w:rPr>
        <w:t>seguimiento</w:t>
      </w:r>
      <w:r w:rsidRPr="00BB3FC7">
        <w:rPr>
          <w:rFonts w:ascii="Arial" w:hAnsi="Arial" w:cs="Arial"/>
          <w:spacing w:val="-7"/>
          <w:sz w:val="20"/>
          <w:szCs w:val="20"/>
        </w:rPr>
        <w:t xml:space="preserve"> </w:t>
      </w:r>
      <w:r w:rsidRPr="00BB3FC7">
        <w:rPr>
          <w:rFonts w:ascii="Arial" w:hAnsi="Arial" w:cs="Arial"/>
          <w:sz w:val="20"/>
          <w:szCs w:val="20"/>
        </w:rPr>
        <w:t>a</w:t>
      </w:r>
      <w:r w:rsidRPr="00BB3FC7">
        <w:rPr>
          <w:rFonts w:ascii="Arial" w:hAnsi="Arial" w:cs="Arial"/>
          <w:spacing w:val="-7"/>
          <w:sz w:val="20"/>
          <w:szCs w:val="20"/>
        </w:rPr>
        <w:t xml:space="preserve"> </w:t>
      </w:r>
      <w:r w:rsidRPr="00BB3FC7">
        <w:rPr>
          <w:rFonts w:ascii="Arial" w:hAnsi="Arial" w:cs="Arial"/>
          <w:sz w:val="20"/>
          <w:szCs w:val="20"/>
        </w:rPr>
        <w:t>los</w:t>
      </w:r>
      <w:r w:rsidRPr="00BB3FC7">
        <w:rPr>
          <w:rFonts w:ascii="Arial" w:hAnsi="Arial" w:cs="Arial"/>
          <w:spacing w:val="-7"/>
          <w:sz w:val="20"/>
          <w:szCs w:val="20"/>
        </w:rPr>
        <w:t xml:space="preserve"> </w:t>
      </w:r>
      <w:r w:rsidRPr="00BB3FC7">
        <w:rPr>
          <w:rFonts w:ascii="Arial" w:hAnsi="Arial" w:cs="Arial"/>
          <w:sz w:val="20"/>
          <w:szCs w:val="20"/>
        </w:rPr>
        <w:t>planes</w:t>
      </w:r>
      <w:r w:rsidRPr="00BB3FC7">
        <w:rPr>
          <w:rFonts w:ascii="Arial" w:hAnsi="Arial" w:cs="Arial"/>
          <w:spacing w:val="-7"/>
          <w:sz w:val="20"/>
          <w:szCs w:val="20"/>
        </w:rPr>
        <w:t xml:space="preserve"> </w:t>
      </w:r>
      <w:r w:rsidRPr="00BB3FC7">
        <w:rPr>
          <w:rFonts w:ascii="Arial" w:hAnsi="Arial" w:cs="Arial"/>
          <w:sz w:val="20"/>
          <w:szCs w:val="20"/>
        </w:rPr>
        <w:t>de mejoramiento</w:t>
      </w:r>
      <w:r w:rsidRPr="00BB3FC7">
        <w:rPr>
          <w:rFonts w:ascii="Arial" w:hAnsi="Arial" w:cs="Arial"/>
          <w:spacing w:val="-4"/>
          <w:sz w:val="20"/>
          <w:szCs w:val="20"/>
        </w:rPr>
        <w:t xml:space="preserve"> </w:t>
      </w:r>
      <w:r w:rsidRPr="00BB3FC7">
        <w:rPr>
          <w:rFonts w:ascii="Arial" w:hAnsi="Arial" w:cs="Arial"/>
          <w:sz w:val="20"/>
          <w:szCs w:val="20"/>
        </w:rPr>
        <w:t>y</w:t>
      </w:r>
      <w:r w:rsidRPr="00BB3FC7">
        <w:rPr>
          <w:rFonts w:ascii="Arial" w:hAnsi="Arial" w:cs="Arial"/>
          <w:spacing w:val="-4"/>
          <w:sz w:val="20"/>
          <w:szCs w:val="20"/>
        </w:rPr>
        <w:t xml:space="preserve"> </w:t>
      </w:r>
      <w:r w:rsidRPr="00BB3FC7">
        <w:rPr>
          <w:rFonts w:ascii="Arial" w:hAnsi="Arial" w:cs="Arial"/>
          <w:sz w:val="20"/>
          <w:szCs w:val="20"/>
        </w:rPr>
        <w:t>actividades</w:t>
      </w:r>
      <w:r w:rsidRPr="00BB3FC7">
        <w:rPr>
          <w:rFonts w:ascii="Arial" w:hAnsi="Arial" w:cs="Arial"/>
          <w:spacing w:val="-4"/>
          <w:sz w:val="20"/>
          <w:szCs w:val="20"/>
        </w:rPr>
        <w:t xml:space="preserve"> </w:t>
      </w:r>
      <w:r w:rsidRPr="00BB3FC7">
        <w:rPr>
          <w:rFonts w:ascii="Arial" w:hAnsi="Arial" w:cs="Arial"/>
          <w:sz w:val="20"/>
          <w:szCs w:val="20"/>
        </w:rPr>
        <w:t>formuladas</w:t>
      </w:r>
      <w:r w:rsidRPr="00BB3FC7">
        <w:rPr>
          <w:rFonts w:ascii="Arial" w:hAnsi="Arial" w:cs="Arial"/>
          <w:spacing w:val="-4"/>
          <w:sz w:val="20"/>
          <w:szCs w:val="20"/>
        </w:rPr>
        <w:t xml:space="preserve"> </w:t>
      </w:r>
      <w:r w:rsidRPr="00BB3FC7">
        <w:rPr>
          <w:rFonts w:ascii="Arial" w:hAnsi="Arial" w:cs="Arial"/>
          <w:sz w:val="20"/>
          <w:szCs w:val="20"/>
        </w:rPr>
        <w:t>para</w:t>
      </w:r>
      <w:r w:rsidRPr="00BB3FC7">
        <w:rPr>
          <w:rFonts w:ascii="Arial" w:hAnsi="Arial" w:cs="Arial"/>
          <w:spacing w:val="-4"/>
          <w:sz w:val="20"/>
          <w:szCs w:val="20"/>
        </w:rPr>
        <w:t xml:space="preserve"> </w:t>
      </w:r>
      <w:r w:rsidRPr="00BB3FC7">
        <w:rPr>
          <w:rFonts w:ascii="Arial" w:hAnsi="Arial" w:cs="Arial"/>
          <w:sz w:val="20"/>
          <w:szCs w:val="20"/>
        </w:rPr>
        <w:t>corregir incumplimientos</w:t>
      </w:r>
      <w:r w:rsidRPr="00BB3FC7">
        <w:rPr>
          <w:rFonts w:ascii="Arial" w:hAnsi="Arial" w:cs="Arial"/>
          <w:spacing w:val="-4"/>
          <w:sz w:val="20"/>
          <w:szCs w:val="20"/>
        </w:rPr>
        <w:t xml:space="preserve"> </w:t>
      </w:r>
      <w:r w:rsidRPr="00BB3FC7">
        <w:rPr>
          <w:rFonts w:ascii="Arial" w:hAnsi="Arial" w:cs="Arial"/>
          <w:sz w:val="20"/>
          <w:szCs w:val="20"/>
        </w:rPr>
        <w:t>o</w:t>
      </w:r>
      <w:r w:rsidRPr="00BB3FC7">
        <w:rPr>
          <w:rFonts w:ascii="Arial" w:hAnsi="Arial" w:cs="Arial"/>
          <w:spacing w:val="-4"/>
          <w:sz w:val="20"/>
          <w:szCs w:val="20"/>
        </w:rPr>
        <w:t xml:space="preserve"> </w:t>
      </w:r>
      <w:r w:rsidRPr="00BB3FC7">
        <w:rPr>
          <w:rFonts w:ascii="Arial" w:hAnsi="Arial" w:cs="Arial"/>
          <w:sz w:val="20"/>
          <w:szCs w:val="20"/>
        </w:rPr>
        <w:t>aprovechar oportunidades</w:t>
      </w:r>
      <w:r w:rsidRPr="00BB3FC7">
        <w:rPr>
          <w:rFonts w:ascii="Arial" w:hAnsi="Arial" w:cs="Arial"/>
          <w:spacing w:val="-6"/>
          <w:sz w:val="20"/>
          <w:szCs w:val="20"/>
        </w:rPr>
        <w:t xml:space="preserve"> </w:t>
      </w:r>
      <w:r w:rsidRPr="00BB3FC7">
        <w:rPr>
          <w:rFonts w:ascii="Arial" w:hAnsi="Arial" w:cs="Arial"/>
          <w:sz w:val="20"/>
          <w:szCs w:val="20"/>
        </w:rPr>
        <w:t>de</w:t>
      </w:r>
      <w:r w:rsidRPr="00BB3FC7">
        <w:rPr>
          <w:rFonts w:ascii="Arial" w:hAnsi="Arial" w:cs="Arial"/>
          <w:spacing w:val="-7"/>
          <w:sz w:val="20"/>
          <w:szCs w:val="20"/>
        </w:rPr>
        <w:t xml:space="preserve"> </w:t>
      </w:r>
      <w:r w:rsidRPr="00BB3FC7">
        <w:rPr>
          <w:rFonts w:ascii="Arial" w:hAnsi="Arial" w:cs="Arial"/>
          <w:sz w:val="20"/>
          <w:szCs w:val="20"/>
        </w:rPr>
        <w:t>mejora</w:t>
      </w:r>
      <w:r w:rsidRPr="00BB3FC7">
        <w:rPr>
          <w:rFonts w:ascii="Arial" w:hAnsi="Arial" w:cs="Arial"/>
          <w:spacing w:val="-6"/>
          <w:sz w:val="20"/>
          <w:szCs w:val="20"/>
        </w:rPr>
        <w:t xml:space="preserve"> </w:t>
      </w:r>
      <w:r w:rsidRPr="00BB3FC7">
        <w:rPr>
          <w:rFonts w:ascii="Arial" w:hAnsi="Arial" w:cs="Arial"/>
          <w:sz w:val="20"/>
          <w:szCs w:val="20"/>
        </w:rPr>
        <w:t>en</w:t>
      </w:r>
      <w:r w:rsidRPr="00BB3FC7">
        <w:rPr>
          <w:rFonts w:ascii="Arial" w:hAnsi="Arial" w:cs="Arial"/>
          <w:spacing w:val="-7"/>
          <w:sz w:val="20"/>
          <w:szCs w:val="20"/>
        </w:rPr>
        <w:t xml:space="preserve"> </w:t>
      </w:r>
      <w:r w:rsidRPr="00BB3FC7">
        <w:rPr>
          <w:rFonts w:ascii="Arial" w:hAnsi="Arial" w:cs="Arial"/>
          <w:sz w:val="20"/>
          <w:szCs w:val="20"/>
        </w:rPr>
        <w:t>el</w:t>
      </w:r>
      <w:r w:rsidRPr="00BB3FC7">
        <w:rPr>
          <w:rFonts w:ascii="Arial" w:hAnsi="Arial" w:cs="Arial"/>
          <w:spacing w:val="-7"/>
          <w:sz w:val="20"/>
          <w:szCs w:val="20"/>
        </w:rPr>
        <w:t xml:space="preserve"> </w:t>
      </w:r>
      <w:r w:rsidRPr="00BB3FC7">
        <w:rPr>
          <w:rFonts w:ascii="Arial" w:hAnsi="Arial" w:cs="Arial"/>
          <w:sz w:val="20"/>
          <w:szCs w:val="20"/>
        </w:rPr>
        <w:t>marco</w:t>
      </w:r>
      <w:r w:rsidRPr="00BB3FC7">
        <w:rPr>
          <w:rFonts w:ascii="Arial" w:hAnsi="Arial" w:cs="Arial"/>
          <w:spacing w:val="-6"/>
          <w:sz w:val="20"/>
          <w:szCs w:val="20"/>
        </w:rPr>
        <w:t xml:space="preserve"> </w:t>
      </w:r>
      <w:r w:rsidRPr="00BB3FC7">
        <w:rPr>
          <w:rFonts w:ascii="Arial" w:hAnsi="Arial" w:cs="Arial"/>
          <w:sz w:val="20"/>
          <w:szCs w:val="20"/>
        </w:rPr>
        <w:t>del</w:t>
      </w:r>
      <w:r w:rsidRPr="00BB3FC7">
        <w:rPr>
          <w:rFonts w:ascii="Arial" w:hAnsi="Arial" w:cs="Arial"/>
          <w:spacing w:val="-5"/>
          <w:sz w:val="20"/>
          <w:szCs w:val="20"/>
        </w:rPr>
        <w:t xml:space="preserve"> </w:t>
      </w:r>
      <w:r w:rsidRPr="00BB3FC7">
        <w:rPr>
          <w:rFonts w:ascii="Arial" w:hAnsi="Arial" w:cs="Arial"/>
          <w:sz w:val="20"/>
          <w:szCs w:val="20"/>
        </w:rPr>
        <w:t>Sistema</w:t>
      </w:r>
      <w:r w:rsidRPr="00BB3FC7">
        <w:rPr>
          <w:rFonts w:ascii="Arial" w:hAnsi="Arial" w:cs="Arial"/>
          <w:spacing w:val="-6"/>
          <w:sz w:val="20"/>
          <w:szCs w:val="20"/>
        </w:rPr>
        <w:t xml:space="preserve"> </w:t>
      </w:r>
      <w:r w:rsidRPr="00BB3FC7">
        <w:rPr>
          <w:rFonts w:ascii="Arial" w:hAnsi="Arial" w:cs="Arial"/>
          <w:sz w:val="20"/>
          <w:szCs w:val="20"/>
        </w:rPr>
        <w:t>de</w:t>
      </w:r>
      <w:r w:rsidRPr="00BB3FC7">
        <w:rPr>
          <w:rFonts w:ascii="Arial" w:hAnsi="Arial" w:cs="Arial"/>
          <w:spacing w:val="-7"/>
          <w:sz w:val="20"/>
          <w:szCs w:val="20"/>
        </w:rPr>
        <w:t xml:space="preserve"> </w:t>
      </w:r>
      <w:r w:rsidRPr="00BB3FC7">
        <w:rPr>
          <w:rFonts w:ascii="Arial" w:hAnsi="Arial" w:cs="Arial"/>
          <w:sz w:val="20"/>
          <w:szCs w:val="20"/>
        </w:rPr>
        <w:t>Control</w:t>
      </w:r>
      <w:r w:rsidRPr="00BB3FC7">
        <w:rPr>
          <w:rFonts w:ascii="Arial" w:hAnsi="Arial" w:cs="Arial"/>
          <w:spacing w:val="-7"/>
          <w:sz w:val="20"/>
          <w:szCs w:val="20"/>
        </w:rPr>
        <w:t xml:space="preserve"> </w:t>
      </w:r>
      <w:r w:rsidRPr="00BB3FC7">
        <w:rPr>
          <w:rFonts w:ascii="Arial" w:hAnsi="Arial" w:cs="Arial"/>
          <w:sz w:val="20"/>
          <w:szCs w:val="20"/>
        </w:rPr>
        <w:t>Interno</w:t>
      </w:r>
      <w:r w:rsidRPr="00BB3FC7">
        <w:rPr>
          <w:rFonts w:ascii="Arial" w:hAnsi="Arial" w:cs="Arial"/>
          <w:spacing w:val="-6"/>
          <w:sz w:val="20"/>
          <w:szCs w:val="20"/>
        </w:rPr>
        <w:t xml:space="preserve"> </w:t>
      </w:r>
      <w:r w:rsidRPr="00BB3FC7">
        <w:rPr>
          <w:rFonts w:ascii="Arial" w:hAnsi="Arial" w:cs="Arial"/>
          <w:sz w:val="20"/>
          <w:szCs w:val="20"/>
        </w:rPr>
        <w:t>y</w:t>
      </w:r>
      <w:r w:rsidRPr="00BB3FC7">
        <w:rPr>
          <w:rFonts w:ascii="Arial" w:hAnsi="Arial" w:cs="Arial"/>
          <w:spacing w:val="-6"/>
          <w:sz w:val="20"/>
          <w:szCs w:val="20"/>
        </w:rPr>
        <w:t xml:space="preserve"> </w:t>
      </w:r>
      <w:r w:rsidRPr="00BB3FC7">
        <w:rPr>
          <w:rFonts w:ascii="Arial" w:hAnsi="Arial" w:cs="Arial"/>
          <w:sz w:val="20"/>
          <w:szCs w:val="20"/>
        </w:rPr>
        <w:t>los</w:t>
      </w:r>
      <w:r w:rsidRPr="00BB3FC7">
        <w:rPr>
          <w:rFonts w:ascii="Arial" w:hAnsi="Arial" w:cs="Arial"/>
          <w:spacing w:val="-7"/>
          <w:sz w:val="20"/>
          <w:szCs w:val="20"/>
        </w:rPr>
        <w:t xml:space="preserve"> </w:t>
      </w:r>
      <w:r w:rsidRPr="00BB3FC7">
        <w:rPr>
          <w:rFonts w:ascii="Arial" w:hAnsi="Arial" w:cs="Arial"/>
          <w:sz w:val="20"/>
          <w:szCs w:val="20"/>
        </w:rPr>
        <w:t>Sistemas de Gestión implementados en la entidad.</w:t>
      </w:r>
    </w:p>
    <w:p w14:paraId="4EC01B6E" w14:textId="77777777" w:rsidR="00313F2D" w:rsidRDefault="00313F2D">
      <w:pPr>
        <w:pStyle w:val="Prrafodelista"/>
        <w:sectPr w:rsidR="00313F2D">
          <w:headerReference w:type="default" r:id="rId8"/>
          <w:footerReference w:type="default" r:id="rId9"/>
          <w:pgSz w:w="12240" w:h="15840"/>
          <w:pgMar w:top="1380" w:right="1080" w:bottom="1960" w:left="1440" w:header="0" w:footer="1739" w:gutter="0"/>
          <w:cols w:space="720"/>
        </w:sectPr>
      </w:pPr>
    </w:p>
    <w:p w14:paraId="1D131FB3" w14:textId="77777777" w:rsidR="00313F2D" w:rsidRPr="00BB3FC7" w:rsidRDefault="00000000" w:rsidP="00A011DA">
      <w:pPr>
        <w:pStyle w:val="Ttulo1"/>
        <w:spacing w:before="1"/>
        <w:jc w:val="center"/>
        <w:rPr>
          <w:sz w:val="20"/>
          <w:szCs w:val="20"/>
        </w:rPr>
      </w:pPr>
      <w:r w:rsidRPr="00BB3FC7">
        <w:rPr>
          <w:sz w:val="20"/>
          <w:szCs w:val="20"/>
        </w:rPr>
        <w:lastRenderedPageBreak/>
        <w:t>RESUMEN</w:t>
      </w:r>
      <w:r w:rsidRPr="00BB3FC7">
        <w:rPr>
          <w:spacing w:val="-16"/>
          <w:sz w:val="20"/>
          <w:szCs w:val="20"/>
        </w:rPr>
        <w:t xml:space="preserve"> </w:t>
      </w:r>
      <w:r w:rsidRPr="00BB3FC7">
        <w:rPr>
          <w:sz w:val="20"/>
          <w:szCs w:val="20"/>
        </w:rPr>
        <w:t>RESULTADOS</w:t>
      </w:r>
      <w:r w:rsidRPr="00BB3FC7">
        <w:rPr>
          <w:spacing w:val="-13"/>
          <w:sz w:val="20"/>
          <w:szCs w:val="20"/>
        </w:rPr>
        <w:t xml:space="preserve"> </w:t>
      </w:r>
      <w:r w:rsidRPr="00BB3FC7">
        <w:rPr>
          <w:sz w:val="20"/>
          <w:szCs w:val="20"/>
        </w:rPr>
        <w:t>DE</w:t>
      </w:r>
      <w:r w:rsidRPr="00BB3FC7">
        <w:rPr>
          <w:spacing w:val="-14"/>
          <w:sz w:val="20"/>
          <w:szCs w:val="20"/>
        </w:rPr>
        <w:t xml:space="preserve"> </w:t>
      </w:r>
      <w:r w:rsidRPr="00BB3FC7">
        <w:rPr>
          <w:sz w:val="20"/>
          <w:szCs w:val="20"/>
        </w:rPr>
        <w:t>SEGUIMIENTO</w:t>
      </w:r>
      <w:r w:rsidRPr="00BB3FC7">
        <w:rPr>
          <w:spacing w:val="-15"/>
          <w:sz w:val="20"/>
          <w:szCs w:val="20"/>
        </w:rPr>
        <w:t xml:space="preserve"> </w:t>
      </w:r>
      <w:r w:rsidRPr="00BB3FC7">
        <w:rPr>
          <w:sz w:val="20"/>
          <w:szCs w:val="20"/>
        </w:rPr>
        <w:t>PLANES</w:t>
      </w:r>
      <w:r w:rsidRPr="00BB3FC7">
        <w:rPr>
          <w:spacing w:val="-13"/>
          <w:sz w:val="20"/>
          <w:szCs w:val="20"/>
        </w:rPr>
        <w:t xml:space="preserve"> </w:t>
      </w:r>
      <w:r w:rsidRPr="00BB3FC7">
        <w:rPr>
          <w:sz w:val="20"/>
          <w:szCs w:val="20"/>
        </w:rPr>
        <w:t>DE</w:t>
      </w:r>
      <w:r w:rsidRPr="00BB3FC7">
        <w:rPr>
          <w:spacing w:val="-13"/>
          <w:sz w:val="20"/>
          <w:szCs w:val="20"/>
        </w:rPr>
        <w:t xml:space="preserve"> </w:t>
      </w:r>
      <w:r w:rsidRPr="00BB3FC7">
        <w:rPr>
          <w:spacing w:val="-2"/>
          <w:sz w:val="20"/>
          <w:szCs w:val="20"/>
        </w:rPr>
        <w:t>MEJORAMIENTO</w:t>
      </w:r>
    </w:p>
    <w:p w14:paraId="01B3D426" w14:textId="77777777" w:rsidR="00313F2D" w:rsidRPr="00BB3FC7" w:rsidRDefault="00313F2D">
      <w:pPr>
        <w:pStyle w:val="Textoindependiente"/>
        <w:rPr>
          <w:rFonts w:ascii="Arial" w:hAnsi="Arial" w:cs="Arial"/>
          <w:b/>
          <w:sz w:val="20"/>
          <w:szCs w:val="20"/>
        </w:rPr>
      </w:pPr>
    </w:p>
    <w:p w14:paraId="6ADE592B" w14:textId="12EC6289" w:rsidR="00313F2D" w:rsidRPr="00BB3FC7" w:rsidRDefault="00000000">
      <w:pPr>
        <w:pStyle w:val="Textoindependiente"/>
        <w:ind w:left="262" w:right="615"/>
        <w:jc w:val="both"/>
        <w:rPr>
          <w:rFonts w:ascii="Arial" w:hAnsi="Arial" w:cs="Arial"/>
          <w:sz w:val="20"/>
          <w:szCs w:val="20"/>
        </w:rPr>
      </w:pPr>
      <w:r w:rsidRPr="00BB3FC7">
        <w:rPr>
          <w:rFonts w:ascii="Arial" w:hAnsi="Arial" w:cs="Arial"/>
          <w:sz w:val="20"/>
          <w:szCs w:val="20"/>
        </w:rPr>
        <w:t>Durante la vigencia 2024</w:t>
      </w:r>
      <w:r w:rsidR="00E45D6D">
        <w:rPr>
          <w:rFonts w:ascii="Arial" w:hAnsi="Arial" w:cs="Arial"/>
          <w:sz w:val="20"/>
          <w:szCs w:val="20"/>
        </w:rPr>
        <w:t xml:space="preserve"> -2025 </w:t>
      </w:r>
      <w:r w:rsidRPr="00BB3FC7">
        <w:rPr>
          <w:rFonts w:ascii="Arial" w:hAnsi="Arial" w:cs="Arial"/>
          <w:sz w:val="20"/>
          <w:szCs w:val="20"/>
        </w:rPr>
        <w:t>con corte al 3</w:t>
      </w:r>
      <w:r w:rsidR="00476C82" w:rsidRPr="00BB3FC7">
        <w:rPr>
          <w:rFonts w:ascii="Arial" w:hAnsi="Arial" w:cs="Arial"/>
          <w:sz w:val="20"/>
          <w:szCs w:val="20"/>
        </w:rPr>
        <w:t>1</w:t>
      </w:r>
      <w:r w:rsidRPr="00BB3FC7">
        <w:rPr>
          <w:rFonts w:ascii="Arial" w:hAnsi="Arial" w:cs="Arial"/>
          <w:sz w:val="20"/>
          <w:szCs w:val="20"/>
        </w:rPr>
        <w:t xml:space="preserve"> de </w:t>
      </w:r>
      <w:r w:rsidR="005D772B" w:rsidRPr="00BB3FC7">
        <w:rPr>
          <w:rFonts w:ascii="Arial" w:hAnsi="Arial" w:cs="Arial"/>
          <w:sz w:val="20"/>
          <w:szCs w:val="20"/>
        </w:rPr>
        <w:t>diciembre</w:t>
      </w:r>
      <w:r w:rsidRPr="00BB3FC7">
        <w:rPr>
          <w:rFonts w:ascii="Arial" w:hAnsi="Arial" w:cs="Arial"/>
          <w:sz w:val="20"/>
          <w:szCs w:val="20"/>
        </w:rPr>
        <w:t xml:space="preserve"> de 2025, el ICETEX fue objeto de diversas auditorías internas y externas, realizadas en el</w:t>
      </w:r>
      <w:r w:rsidRPr="00BB3FC7">
        <w:rPr>
          <w:rFonts w:ascii="Arial" w:hAnsi="Arial" w:cs="Arial"/>
          <w:spacing w:val="-1"/>
          <w:sz w:val="20"/>
          <w:szCs w:val="20"/>
        </w:rPr>
        <w:t xml:space="preserve"> </w:t>
      </w:r>
      <w:r w:rsidRPr="00BB3FC7">
        <w:rPr>
          <w:rFonts w:ascii="Arial" w:hAnsi="Arial" w:cs="Arial"/>
          <w:sz w:val="20"/>
          <w:szCs w:val="20"/>
        </w:rPr>
        <w:t>marco de la normatividad vigente, por</w:t>
      </w:r>
      <w:r w:rsidRPr="00BB3FC7">
        <w:rPr>
          <w:rFonts w:ascii="Arial" w:hAnsi="Arial" w:cs="Arial"/>
          <w:spacing w:val="-14"/>
          <w:sz w:val="20"/>
          <w:szCs w:val="20"/>
        </w:rPr>
        <w:t xml:space="preserve"> </w:t>
      </w:r>
      <w:r w:rsidRPr="00BB3FC7">
        <w:rPr>
          <w:rFonts w:ascii="Arial" w:hAnsi="Arial" w:cs="Arial"/>
          <w:sz w:val="20"/>
          <w:szCs w:val="20"/>
        </w:rPr>
        <w:t>entidades</w:t>
      </w:r>
      <w:r w:rsidRPr="00BB3FC7">
        <w:rPr>
          <w:rFonts w:ascii="Arial" w:hAnsi="Arial" w:cs="Arial"/>
          <w:spacing w:val="-9"/>
          <w:sz w:val="20"/>
          <w:szCs w:val="20"/>
        </w:rPr>
        <w:t xml:space="preserve"> </w:t>
      </w:r>
      <w:r w:rsidRPr="00BB3FC7">
        <w:rPr>
          <w:rFonts w:ascii="Arial" w:hAnsi="Arial" w:cs="Arial"/>
          <w:sz w:val="20"/>
          <w:szCs w:val="20"/>
        </w:rPr>
        <w:t>como</w:t>
      </w:r>
      <w:r w:rsidRPr="00BB3FC7">
        <w:rPr>
          <w:rFonts w:ascii="Arial" w:hAnsi="Arial" w:cs="Arial"/>
          <w:spacing w:val="-10"/>
          <w:sz w:val="20"/>
          <w:szCs w:val="20"/>
        </w:rPr>
        <w:t xml:space="preserve"> </w:t>
      </w:r>
      <w:r w:rsidRPr="00BB3FC7">
        <w:rPr>
          <w:rFonts w:ascii="Arial" w:hAnsi="Arial" w:cs="Arial"/>
          <w:sz w:val="20"/>
          <w:szCs w:val="20"/>
        </w:rPr>
        <w:t>la</w:t>
      </w:r>
      <w:r w:rsidRPr="00BB3FC7">
        <w:rPr>
          <w:rFonts w:ascii="Arial" w:hAnsi="Arial" w:cs="Arial"/>
          <w:spacing w:val="-10"/>
          <w:sz w:val="20"/>
          <w:szCs w:val="20"/>
        </w:rPr>
        <w:t xml:space="preserve"> </w:t>
      </w:r>
      <w:r w:rsidR="00476C82" w:rsidRPr="00BB3FC7">
        <w:rPr>
          <w:rFonts w:ascii="Arial" w:hAnsi="Arial" w:cs="Arial"/>
          <w:sz w:val="20"/>
          <w:szCs w:val="20"/>
        </w:rPr>
        <w:t xml:space="preserve">Contraloría General </w:t>
      </w:r>
      <w:r w:rsidR="00BB2463" w:rsidRPr="00BB3FC7">
        <w:rPr>
          <w:rFonts w:ascii="Arial" w:hAnsi="Arial" w:cs="Arial"/>
          <w:sz w:val="20"/>
          <w:szCs w:val="20"/>
        </w:rPr>
        <w:t>d</w:t>
      </w:r>
      <w:r w:rsidR="00476C82" w:rsidRPr="00BB3FC7">
        <w:rPr>
          <w:rFonts w:ascii="Arial" w:hAnsi="Arial" w:cs="Arial"/>
          <w:sz w:val="20"/>
          <w:szCs w:val="20"/>
        </w:rPr>
        <w:t>e la República</w:t>
      </w:r>
      <w:r w:rsidRPr="00BB3FC7">
        <w:rPr>
          <w:rFonts w:ascii="Arial" w:hAnsi="Arial" w:cs="Arial"/>
          <w:sz w:val="20"/>
          <w:szCs w:val="20"/>
        </w:rPr>
        <w:t>,</w:t>
      </w:r>
      <w:r w:rsidRPr="00BB3FC7">
        <w:rPr>
          <w:rFonts w:ascii="Arial" w:hAnsi="Arial" w:cs="Arial"/>
          <w:spacing w:val="-8"/>
          <w:sz w:val="20"/>
          <w:szCs w:val="20"/>
        </w:rPr>
        <w:t xml:space="preserve"> </w:t>
      </w:r>
      <w:r w:rsidRPr="00BB3FC7">
        <w:rPr>
          <w:rFonts w:ascii="Arial" w:hAnsi="Arial" w:cs="Arial"/>
          <w:sz w:val="20"/>
          <w:szCs w:val="20"/>
        </w:rPr>
        <w:t>la</w:t>
      </w:r>
      <w:r w:rsidRPr="00BB3FC7">
        <w:rPr>
          <w:rFonts w:ascii="Arial" w:hAnsi="Arial" w:cs="Arial"/>
          <w:spacing w:val="-16"/>
          <w:sz w:val="20"/>
          <w:szCs w:val="20"/>
        </w:rPr>
        <w:t xml:space="preserve"> </w:t>
      </w:r>
      <w:r w:rsidRPr="00BB3FC7">
        <w:rPr>
          <w:rFonts w:ascii="Arial" w:hAnsi="Arial" w:cs="Arial"/>
          <w:sz w:val="20"/>
          <w:szCs w:val="20"/>
        </w:rPr>
        <w:t>Auditoría</w:t>
      </w:r>
      <w:r w:rsidRPr="00BB3FC7">
        <w:rPr>
          <w:rFonts w:ascii="Arial" w:hAnsi="Arial" w:cs="Arial"/>
          <w:spacing w:val="-9"/>
          <w:sz w:val="20"/>
          <w:szCs w:val="20"/>
        </w:rPr>
        <w:t xml:space="preserve"> </w:t>
      </w:r>
      <w:r w:rsidRPr="00BB3FC7">
        <w:rPr>
          <w:rFonts w:ascii="Arial" w:hAnsi="Arial" w:cs="Arial"/>
          <w:sz w:val="20"/>
          <w:szCs w:val="20"/>
        </w:rPr>
        <w:t>Externa</w:t>
      </w:r>
      <w:r w:rsidRPr="00BB3FC7">
        <w:rPr>
          <w:rFonts w:ascii="Arial" w:hAnsi="Arial" w:cs="Arial"/>
          <w:spacing w:val="-12"/>
          <w:sz w:val="20"/>
          <w:szCs w:val="20"/>
        </w:rPr>
        <w:t xml:space="preserve"> </w:t>
      </w:r>
      <w:r w:rsidRPr="00BB3FC7">
        <w:rPr>
          <w:rFonts w:ascii="Arial" w:hAnsi="Arial" w:cs="Arial"/>
          <w:sz w:val="20"/>
          <w:szCs w:val="20"/>
        </w:rPr>
        <w:t>al</w:t>
      </w:r>
      <w:r w:rsidRPr="00BB3FC7">
        <w:rPr>
          <w:rFonts w:ascii="Arial" w:hAnsi="Arial" w:cs="Arial"/>
          <w:spacing w:val="-11"/>
          <w:sz w:val="20"/>
          <w:szCs w:val="20"/>
        </w:rPr>
        <w:t xml:space="preserve"> </w:t>
      </w:r>
      <w:r w:rsidRPr="00BB3FC7">
        <w:rPr>
          <w:rFonts w:ascii="Arial" w:hAnsi="Arial" w:cs="Arial"/>
          <w:sz w:val="20"/>
          <w:szCs w:val="20"/>
        </w:rPr>
        <w:t>Proyecto</w:t>
      </w:r>
      <w:r w:rsidRPr="00BB3FC7">
        <w:rPr>
          <w:rFonts w:ascii="Arial" w:hAnsi="Arial" w:cs="Arial"/>
          <w:spacing w:val="-9"/>
          <w:sz w:val="20"/>
          <w:szCs w:val="20"/>
        </w:rPr>
        <w:t xml:space="preserve"> </w:t>
      </w:r>
      <w:r w:rsidRPr="00BB3FC7">
        <w:rPr>
          <w:rFonts w:ascii="Arial" w:hAnsi="Arial" w:cs="Arial"/>
          <w:sz w:val="20"/>
          <w:szCs w:val="20"/>
        </w:rPr>
        <w:t>Paces solicitada</w:t>
      </w:r>
      <w:r w:rsidRPr="00BB3FC7">
        <w:rPr>
          <w:rFonts w:ascii="Arial" w:hAnsi="Arial" w:cs="Arial"/>
          <w:spacing w:val="-12"/>
          <w:sz w:val="20"/>
          <w:szCs w:val="20"/>
        </w:rPr>
        <w:t xml:space="preserve"> </w:t>
      </w:r>
      <w:r w:rsidRPr="00BB3FC7">
        <w:rPr>
          <w:rFonts w:ascii="Arial" w:hAnsi="Arial" w:cs="Arial"/>
          <w:sz w:val="20"/>
          <w:szCs w:val="20"/>
        </w:rPr>
        <w:t>por</w:t>
      </w:r>
      <w:r w:rsidRPr="00BB3FC7">
        <w:rPr>
          <w:rFonts w:ascii="Arial" w:hAnsi="Arial" w:cs="Arial"/>
          <w:spacing w:val="-11"/>
          <w:sz w:val="20"/>
          <w:szCs w:val="20"/>
        </w:rPr>
        <w:t xml:space="preserve"> </w:t>
      </w:r>
      <w:r w:rsidRPr="00BB3FC7">
        <w:rPr>
          <w:rFonts w:ascii="Arial" w:hAnsi="Arial" w:cs="Arial"/>
          <w:sz w:val="20"/>
          <w:szCs w:val="20"/>
        </w:rPr>
        <w:t>el</w:t>
      </w:r>
      <w:r w:rsidRPr="00BB3FC7">
        <w:rPr>
          <w:rFonts w:ascii="Arial" w:hAnsi="Arial" w:cs="Arial"/>
          <w:spacing w:val="-13"/>
          <w:sz w:val="20"/>
          <w:szCs w:val="20"/>
        </w:rPr>
        <w:t xml:space="preserve"> </w:t>
      </w:r>
      <w:r w:rsidRPr="00BB3FC7">
        <w:rPr>
          <w:rFonts w:ascii="Arial" w:hAnsi="Arial" w:cs="Arial"/>
          <w:sz w:val="20"/>
          <w:szCs w:val="20"/>
        </w:rPr>
        <w:t>Banco</w:t>
      </w:r>
      <w:r w:rsidRPr="00BB3FC7">
        <w:rPr>
          <w:rFonts w:ascii="Arial" w:hAnsi="Arial" w:cs="Arial"/>
          <w:spacing w:val="-14"/>
          <w:sz w:val="20"/>
          <w:szCs w:val="20"/>
        </w:rPr>
        <w:t xml:space="preserve"> </w:t>
      </w:r>
      <w:r w:rsidRPr="00BB3FC7">
        <w:rPr>
          <w:rFonts w:ascii="Arial" w:hAnsi="Arial" w:cs="Arial"/>
          <w:sz w:val="20"/>
          <w:szCs w:val="20"/>
        </w:rPr>
        <w:t>Mundial,</w:t>
      </w:r>
      <w:r w:rsidRPr="00BB3FC7">
        <w:rPr>
          <w:rFonts w:ascii="Arial" w:hAnsi="Arial" w:cs="Arial"/>
          <w:spacing w:val="-11"/>
          <w:sz w:val="20"/>
          <w:szCs w:val="20"/>
        </w:rPr>
        <w:t xml:space="preserve"> </w:t>
      </w:r>
      <w:r w:rsidRPr="00BB3FC7">
        <w:rPr>
          <w:rFonts w:ascii="Arial" w:hAnsi="Arial" w:cs="Arial"/>
          <w:sz w:val="20"/>
          <w:szCs w:val="20"/>
        </w:rPr>
        <w:t>la</w:t>
      </w:r>
      <w:r w:rsidRPr="00BB3FC7">
        <w:rPr>
          <w:rFonts w:ascii="Arial" w:hAnsi="Arial" w:cs="Arial"/>
          <w:spacing w:val="-12"/>
          <w:sz w:val="20"/>
          <w:szCs w:val="20"/>
        </w:rPr>
        <w:t xml:space="preserve"> </w:t>
      </w:r>
      <w:r w:rsidRPr="00BB3FC7">
        <w:rPr>
          <w:rFonts w:ascii="Arial" w:hAnsi="Arial" w:cs="Arial"/>
          <w:sz w:val="20"/>
          <w:szCs w:val="20"/>
        </w:rPr>
        <w:t>Revisoría</w:t>
      </w:r>
      <w:r w:rsidRPr="00BB3FC7">
        <w:rPr>
          <w:rFonts w:ascii="Arial" w:hAnsi="Arial" w:cs="Arial"/>
          <w:spacing w:val="-12"/>
          <w:sz w:val="20"/>
          <w:szCs w:val="20"/>
        </w:rPr>
        <w:t xml:space="preserve"> </w:t>
      </w:r>
      <w:r w:rsidRPr="00BB3FC7">
        <w:rPr>
          <w:rFonts w:ascii="Arial" w:hAnsi="Arial" w:cs="Arial"/>
          <w:sz w:val="20"/>
          <w:szCs w:val="20"/>
        </w:rPr>
        <w:t>Fiscal,</w:t>
      </w:r>
      <w:r w:rsidRPr="00BB3FC7">
        <w:rPr>
          <w:rFonts w:ascii="Arial" w:hAnsi="Arial" w:cs="Arial"/>
          <w:spacing w:val="-11"/>
          <w:sz w:val="20"/>
          <w:szCs w:val="20"/>
        </w:rPr>
        <w:t xml:space="preserve"> </w:t>
      </w:r>
      <w:r w:rsidRPr="00BB3FC7">
        <w:rPr>
          <w:rFonts w:ascii="Arial" w:hAnsi="Arial" w:cs="Arial"/>
          <w:sz w:val="20"/>
          <w:szCs w:val="20"/>
        </w:rPr>
        <w:t>la</w:t>
      </w:r>
      <w:r w:rsidRPr="00BB3FC7">
        <w:rPr>
          <w:rFonts w:ascii="Arial" w:hAnsi="Arial" w:cs="Arial"/>
          <w:spacing w:val="-12"/>
          <w:sz w:val="20"/>
          <w:szCs w:val="20"/>
        </w:rPr>
        <w:t xml:space="preserve"> </w:t>
      </w:r>
      <w:r w:rsidRPr="00BB3FC7">
        <w:rPr>
          <w:rFonts w:ascii="Arial" w:hAnsi="Arial" w:cs="Arial"/>
          <w:sz w:val="20"/>
          <w:szCs w:val="20"/>
        </w:rPr>
        <w:t>Oficina</w:t>
      </w:r>
      <w:r w:rsidRPr="00BB3FC7">
        <w:rPr>
          <w:rFonts w:ascii="Arial" w:hAnsi="Arial" w:cs="Arial"/>
          <w:spacing w:val="-13"/>
          <w:sz w:val="20"/>
          <w:szCs w:val="20"/>
        </w:rPr>
        <w:t xml:space="preserve"> </w:t>
      </w:r>
      <w:r w:rsidRPr="00BB3FC7">
        <w:rPr>
          <w:rFonts w:ascii="Arial" w:hAnsi="Arial" w:cs="Arial"/>
          <w:sz w:val="20"/>
          <w:szCs w:val="20"/>
        </w:rPr>
        <w:t>de</w:t>
      </w:r>
      <w:r w:rsidRPr="00BB3FC7">
        <w:rPr>
          <w:rFonts w:ascii="Arial" w:hAnsi="Arial" w:cs="Arial"/>
          <w:spacing w:val="-13"/>
          <w:sz w:val="20"/>
          <w:szCs w:val="20"/>
        </w:rPr>
        <w:t xml:space="preserve"> </w:t>
      </w:r>
      <w:r w:rsidRPr="00BB3FC7">
        <w:rPr>
          <w:rFonts w:ascii="Arial" w:hAnsi="Arial" w:cs="Arial"/>
          <w:sz w:val="20"/>
          <w:szCs w:val="20"/>
        </w:rPr>
        <w:t>Control</w:t>
      </w:r>
      <w:r w:rsidRPr="00BB3FC7">
        <w:rPr>
          <w:rFonts w:ascii="Arial" w:hAnsi="Arial" w:cs="Arial"/>
          <w:spacing w:val="-13"/>
          <w:sz w:val="20"/>
          <w:szCs w:val="20"/>
        </w:rPr>
        <w:t xml:space="preserve"> </w:t>
      </w:r>
      <w:r w:rsidRPr="00BB3FC7">
        <w:rPr>
          <w:rFonts w:ascii="Arial" w:hAnsi="Arial" w:cs="Arial"/>
          <w:sz w:val="20"/>
          <w:szCs w:val="20"/>
        </w:rPr>
        <w:t>Interno</w:t>
      </w:r>
      <w:r w:rsidRPr="00BB3FC7">
        <w:rPr>
          <w:rFonts w:ascii="Arial" w:hAnsi="Arial" w:cs="Arial"/>
          <w:spacing w:val="-12"/>
          <w:sz w:val="20"/>
          <w:szCs w:val="20"/>
        </w:rPr>
        <w:t xml:space="preserve"> </w:t>
      </w:r>
      <w:r w:rsidRPr="00BB3FC7">
        <w:rPr>
          <w:rFonts w:ascii="Arial" w:hAnsi="Arial" w:cs="Arial"/>
          <w:sz w:val="20"/>
          <w:szCs w:val="20"/>
        </w:rPr>
        <w:t>y</w:t>
      </w:r>
      <w:r w:rsidRPr="00BB3FC7">
        <w:rPr>
          <w:rFonts w:ascii="Arial" w:hAnsi="Arial" w:cs="Arial"/>
          <w:spacing w:val="-12"/>
          <w:sz w:val="20"/>
          <w:szCs w:val="20"/>
        </w:rPr>
        <w:t xml:space="preserve"> </w:t>
      </w:r>
      <w:r w:rsidRPr="00BB3FC7">
        <w:rPr>
          <w:rFonts w:ascii="Arial" w:hAnsi="Arial" w:cs="Arial"/>
          <w:sz w:val="20"/>
          <w:szCs w:val="20"/>
        </w:rPr>
        <w:t>la</w:t>
      </w:r>
      <w:r w:rsidRPr="00BB3FC7">
        <w:rPr>
          <w:rFonts w:ascii="Arial" w:hAnsi="Arial" w:cs="Arial"/>
          <w:spacing w:val="-14"/>
          <w:sz w:val="20"/>
          <w:szCs w:val="20"/>
        </w:rPr>
        <w:t xml:space="preserve"> </w:t>
      </w:r>
      <w:r w:rsidRPr="00BB3FC7">
        <w:rPr>
          <w:rFonts w:ascii="Arial" w:hAnsi="Arial" w:cs="Arial"/>
          <w:sz w:val="20"/>
          <w:szCs w:val="20"/>
        </w:rPr>
        <w:t>Oficina Asesora de Planeación.</w:t>
      </w:r>
    </w:p>
    <w:p w14:paraId="6F0FBCA2" w14:textId="77777777" w:rsidR="00313F2D" w:rsidRPr="00BB3FC7" w:rsidRDefault="00313F2D">
      <w:pPr>
        <w:pStyle w:val="Textoindependiente"/>
        <w:spacing w:before="1"/>
        <w:rPr>
          <w:rFonts w:ascii="Arial" w:hAnsi="Arial" w:cs="Arial"/>
          <w:sz w:val="20"/>
          <w:szCs w:val="20"/>
        </w:rPr>
      </w:pPr>
    </w:p>
    <w:p w14:paraId="49C486EA" w14:textId="0757DF06" w:rsidR="00313F2D" w:rsidRPr="00BB3FC7" w:rsidRDefault="00000000">
      <w:pPr>
        <w:pStyle w:val="Textoindependiente"/>
        <w:ind w:left="262" w:right="616"/>
        <w:jc w:val="both"/>
        <w:rPr>
          <w:rFonts w:ascii="Arial" w:hAnsi="Arial" w:cs="Arial"/>
          <w:sz w:val="20"/>
          <w:szCs w:val="20"/>
        </w:rPr>
      </w:pPr>
      <w:r w:rsidRPr="00BB3FC7">
        <w:rPr>
          <w:rFonts w:ascii="Arial" w:hAnsi="Arial" w:cs="Arial"/>
          <w:sz w:val="20"/>
          <w:szCs w:val="20"/>
        </w:rPr>
        <w:t xml:space="preserve">Como resultado </w:t>
      </w:r>
      <w:r w:rsidR="00B0445E" w:rsidRPr="00BB3FC7">
        <w:rPr>
          <w:rFonts w:ascii="Arial" w:hAnsi="Arial" w:cs="Arial"/>
          <w:sz w:val="20"/>
          <w:szCs w:val="20"/>
        </w:rPr>
        <w:t xml:space="preserve">de la revisión y seguimiento a las acciones de mejoras planteadas por los procesos se pudo </w:t>
      </w:r>
      <w:r w:rsidRPr="00BB3FC7">
        <w:rPr>
          <w:rFonts w:ascii="Arial" w:hAnsi="Arial" w:cs="Arial"/>
          <w:sz w:val="20"/>
          <w:szCs w:val="20"/>
        </w:rPr>
        <w:t>corrobor</w:t>
      </w:r>
      <w:r w:rsidR="00B0445E" w:rsidRPr="00BB3FC7">
        <w:rPr>
          <w:rFonts w:ascii="Arial" w:hAnsi="Arial" w:cs="Arial"/>
          <w:sz w:val="20"/>
          <w:szCs w:val="20"/>
        </w:rPr>
        <w:t>ar el cumplimiento de algunas acciones, quedando pendiente para su cierre y cumplimiento lo evidenciado en la tabla siguiente:</w:t>
      </w:r>
    </w:p>
    <w:p w14:paraId="1378A6C9" w14:textId="77777777" w:rsidR="00313F2D" w:rsidRPr="00BB3FC7" w:rsidRDefault="00313F2D">
      <w:pPr>
        <w:pStyle w:val="Textoindependiente"/>
        <w:spacing w:before="1"/>
        <w:rPr>
          <w:rFonts w:ascii="Arial" w:hAnsi="Arial" w:cs="Arial"/>
          <w:sz w:val="20"/>
          <w:szCs w:val="20"/>
        </w:rPr>
      </w:pPr>
    </w:p>
    <w:p w14:paraId="0E6CB3EB" w14:textId="04287DFB" w:rsidR="00313F2D" w:rsidRDefault="00000000" w:rsidP="0005610F">
      <w:pPr>
        <w:pStyle w:val="Ttulo1"/>
        <w:ind w:left="5" w:right="359"/>
        <w:jc w:val="center"/>
        <w:rPr>
          <w:spacing w:val="-2"/>
          <w:sz w:val="20"/>
          <w:szCs w:val="20"/>
        </w:rPr>
      </w:pPr>
      <w:r w:rsidRPr="00BB3FC7">
        <w:rPr>
          <w:sz w:val="20"/>
          <w:szCs w:val="20"/>
        </w:rPr>
        <w:t>Consolidado</w:t>
      </w:r>
      <w:r w:rsidRPr="00BB3FC7">
        <w:rPr>
          <w:spacing w:val="-6"/>
          <w:sz w:val="20"/>
          <w:szCs w:val="20"/>
        </w:rPr>
        <w:t xml:space="preserve"> </w:t>
      </w:r>
      <w:r w:rsidRPr="00BB3FC7">
        <w:rPr>
          <w:sz w:val="20"/>
          <w:szCs w:val="20"/>
        </w:rPr>
        <w:t>Relación</w:t>
      </w:r>
      <w:r w:rsidRPr="00BB3FC7">
        <w:rPr>
          <w:spacing w:val="-9"/>
          <w:sz w:val="20"/>
          <w:szCs w:val="20"/>
        </w:rPr>
        <w:t xml:space="preserve"> </w:t>
      </w:r>
      <w:r w:rsidRPr="00BB3FC7">
        <w:rPr>
          <w:sz w:val="20"/>
          <w:szCs w:val="20"/>
        </w:rPr>
        <w:t>de</w:t>
      </w:r>
      <w:r w:rsidRPr="00BB3FC7">
        <w:rPr>
          <w:spacing w:val="-5"/>
          <w:sz w:val="20"/>
          <w:szCs w:val="20"/>
        </w:rPr>
        <w:t xml:space="preserve"> </w:t>
      </w:r>
      <w:r w:rsidRPr="00BB3FC7">
        <w:rPr>
          <w:spacing w:val="-2"/>
          <w:sz w:val="20"/>
          <w:szCs w:val="20"/>
        </w:rPr>
        <w:t>Hallazgos</w:t>
      </w:r>
    </w:p>
    <w:p w14:paraId="0D3AD1C7" w14:textId="77777777" w:rsidR="00BB3FC7" w:rsidRPr="00BB3FC7" w:rsidRDefault="00BB3FC7" w:rsidP="0005610F">
      <w:pPr>
        <w:pStyle w:val="Ttulo1"/>
        <w:ind w:left="5" w:right="359"/>
        <w:jc w:val="center"/>
        <w:rPr>
          <w:b w:val="0"/>
          <w:sz w:val="20"/>
          <w:szCs w:val="20"/>
        </w:rPr>
      </w:pPr>
    </w:p>
    <w:tbl>
      <w:tblPr>
        <w:tblW w:w="8926" w:type="dxa"/>
        <w:tblInd w:w="75" w:type="dxa"/>
        <w:tblCellMar>
          <w:left w:w="70" w:type="dxa"/>
          <w:right w:w="70" w:type="dxa"/>
        </w:tblCellMar>
        <w:tblLook w:val="04A0" w:firstRow="1" w:lastRow="0" w:firstColumn="1" w:lastColumn="0" w:noHBand="0" w:noVBand="1"/>
      </w:tblPr>
      <w:tblGrid>
        <w:gridCol w:w="704"/>
        <w:gridCol w:w="3876"/>
        <w:gridCol w:w="1369"/>
        <w:gridCol w:w="1417"/>
        <w:gridCol w:w="1560"/>
      </w:tblGrid>
      <w:tr w:rsidR="00E06F08" w:rsidRPr="00E06F08" w14:paraId="500799AF" w14:textId="77777777" w:rsidTr="00E06F08">
        <w:trPr>
          <w:trHeight w:val="765"/>
        </w:trPr>
        <w:tc>
          <w:tcPr>
            <w:tcW w:w="704" w:type="dxa"/>
            <w:tcBorders>
              <w:top w:val="single" w:sz="4" w:space="0" w:color="auto"/>
              <w:left w:val="single" w:sz="4" w:space="0" w:color="auto"/>
              <w:bottom w:val="nil"/>
              <w:right w:val="single" w:sz="4" w:space="0" w:color="auto"/>
            </w:tcBorders>
            <w:shd w:val="clear" w:color="000000" w:fill="3072C2"/>
            <w:vAlign w:val="center"/>
            <w:hideMark/>
          </w:tcPr>
          <w:p w14:paraId="5694B47B" w14:textId="77777777" w:rsidR="00E06F08" w:rsidRPr="00E06F08" w:rsidRDefault="00E06F08" w:rsidP="00E06F08">
            <w:pPr>
              <w:widowControl/>
              <w:autoSpaceDE/>
              <w:autoSpaceDN/>
              <w:jc w:val="center"/>
              <w:rPr>
                <w:rFonts w:ascii="Calibri Light" w:eastAsia="Times New Roman" w:hAnsi="Calibri Light" w:cs="Calibri Light"/>
                <w:b/>
                <w:bCs/>
                <w:color w:val="FFFFFF"/>
                <w:sz w:val="20"/>
                <w:szCs w:val="20"/>
                <w:lang w:val="es-CO" w:eastAsia="es-CO"/>
              </w:rPr>
            </w:pPr>
            <w:r w:rsidRPr="00E06F08">
              <w:rPr>
                <w:rFonts w:ascii="Calibri Light" w:eastAsia="Times New Roman" w:hAnsi="Calibri Light" w:cs="Calibri Light"/>
                <w:b/>
                <w:bCs/>
                <w:color w:val="FFFFFF"/>
                <w:sz w:val="20"/>
                <w:szCs w:val="20"/>
                <w:lang w:val="es-CO" w:eastAsia="es-CO"/>
              </w:rPr>
              <w:t xml:space="preserve">ITEM </w:t>
            </w:r>
          </w:p>
        </w:tc>
        <w:tc>
          <w:tcPr>
            <w:tcW w:w="3876" w:type="dxa"/>
            <w:tcBorders>
              <w:top w:val="single" w:sz="4" w:space="0" w:color="auto"/>
              <w:left w:val="nil"/>
              <w:bottom w:val="nil"/>
              <w:right w:val="single" w:sz="4" w:space="0" w:color="auto"/>
            </w:tcBorders>
            <w:shd w:val="clear" w:color="000000" w:fill="3072C2"/>
            <w:vAlign w:val="center"/>
            <w:hideMark/>
          </w:tcPr>
          <w:p w14:paraId="21DCC913" w14:textId="77777777" w:rsidR="00E06F08" w:rsidRPr="00E06F08" w:rsidRDefault="00E06F08" w:rsidP="00E06F08">
            <w:pPr>
              <w:widowControl/>
              <w:autoSpaceDE/>
              <w:autoSpaceDN/>
              <w:jc w:val="center"/>
              <w:rPr>
                <w:rFonts w:ascii="Calibri Light" w:eastAsia="Times New Roman" w:hAnsi="Calibri Light" w:cs="Calibri Light"/>
                <w:b/>
                <w:bCs/>
                <w:color w:val="FFFFFF"/>
                <w:sz w:val="20"/>
                <w:szCs w:val="20"/>
                <w:lang w:val="es-CO" w:eastAsia="es-CO"/>
              </w:rPr>
            </w:pPr>
            <w:r w:rsidRPr="00E06F08">
              <w:rPr>
                <w:rFonts w:ascii="Calibri Light" w:eastAsia="Times New Roman" w:hAnsi="Calibri Light" w:cs="Calibri Light"/>
                <w:b/>
                <w:bCs/>
                <w:color w:val="FFFFFF"/>
                <w:sz w:val="20"/>
                <w:szCs w:val="20"/>
                <w:lang w:val="es-CO" w:eastAsia="es-CO"/>
              </w:rPr>
              <w:t xml:space="preserve">Ente de Control </w:t>
            </w:r>
          </w:p>
        </w:tc>
        <w:tc>
          <w:tcPr>
            <w:tcW w:w="1369" w:type="dxa"/>
            <w:tcBorders>
              <w:top w:val="single" w:sz="4" w:space="0" w:color="auto"/>
              <w:left w:val="nil"/>
              <w:bottom w:val="nil"/>
              <w:right w:val="single" w:sz="4" w:space="0" w:color="auto"/>
            </w:tcBorders>
            <w:shd w:val="clear" w:color="000000" w:fill="3072C2"/>
            <w:vAlign w:val="center"/>
            <w:hideMark/>
          </w:tcPr>
          <w:p w14:paraId="2E1A9114" w14:textId="77777777" w:rsidR="00E06F08" w:rsidRPr="00E06F08" w:rsidRDefault="00E06F08" w:rsidP="00E06F08">
            <w:pPr>
              <w:widowControl/>
              <w:autoSpaceDE/>
              <w:autoSpaceDN/>
              <w:jc w:val="center"/>
              <w:rPr>
                <w:rFonts w:ascii="Calibri Light" w:eastAsia="Times New Roman" w:hAnsi="Calibri Light" w:cs="Calibri Light"/>
                <w:b/>
                <w:bCs/>
                <w:color w:val="FFFFFF"/>
                <w:sz w:val="20"/>
                <w:szCs w:val="20"/>
                <w:lang w:val="es-CO" w:eastAsia="es-CO"/>
              </w:rPr>
            </w:pPr>
            <w:r w:rsidRPr="00E06F08">
              <w:rPr>
                <w:rFonts w:ascii="Calibri Light" w:eastAsia="Times New Roman" w:hAnsi="Calibri Light" w:cs="Calibri Light"/>
                <w:b/>
                <w:bCs/>
                <w:color w:val="FFFFFF"/>
                <w:sz w:val="20"/>
                <w:szCs w:val="20"/>
                <w:lang w:val="es-CO" w:eastAsia="es-CO"/>
              </w:rPr>
              <w:t xml:space="preserve">Cantidad de Auditorías </w:t>
            </w:r>
          </w:p>
        </w:tc>
        <w:tc>
          <w:tcPr>
            <w:tcW w:w="1417" w:type="dxa"/>
            <w:tcBorders>
              <w:top w:val="single" w:sz="4" w:space="0" w:color="auto"/>
              <w:left w:val="nil"/>
              <w:bottom w:val="nil"/>
              <w:right w:val="single" w:sz="4" w:space="0" w:color="auto"/>
            </w:tcBorders>
            <w:shd w:val="clear" w:color="000000" w:fill="3072C2"/>
            <w:vAlign w:val="center"/>
            <w:hideMark/>
          </w:tcPr>
          <w:p w14:paraId="4C3C886D" w14:textId="77777777" w:rsidR="00E06F08" w:rsidRPr="00E06F08" w:rsidRDefault="00E06F08" w:rsidP="00E06F08">
            <w:pPr>
              <w:widowControl/>
              <w:autoSpaceDE/>
              <w:autoSpaceDN/>
              <w:jc w:val="center"/>
              <w:rPr>
                <w:rFonts w:ascii="Calibri Light" w:eastAsia="Times New Roman" w:hAnsi="Calibri Light" w:cs="Calibri Light"/>
                <w:b/>
                <w:bCs/>
                <w:color w:val="FFFFFF"/>
                <w:sz w:val="20"/>
                <w:szCs w:val="20"/>
                <w:lang w:val="es-CO" w:eastAsia="es-CO"/>
              </w:rPr>
            </w:pPr>
            <w:r w:rsidRPr="00E06F08">
              <w:rPr>
                <w:rFonts w:ascii="Calibri Light" w:eastAsia="Times New Roman" w:hAnsi="Calibri Light" w:cs="Calibri Light"/>
                <w:b/>
                <w:bCs/>
                <w:color w:val="FFFFFF"/>
                <w:sz w:val="20"/>
                <w:szCs w:val="20"/>
                <w:lang w:val="es-CO" w:eastAsia="es-CO"/>
              </w:rPr>
              <w:t xml:space="preserve">Cantidad de Hallazgos </w:t>
            </w:r>
          </w:p>
        </w:tc>
        <w:tc>
          <w:tcPr>
            <w:tcW w:w="1560" w:type="dxa"/>
            <w:tcBorders>
              <w:top w:val="single" w:sz="4" w:space="0" w:color="auto"/>
              <w:left w:val="nil"/>
              <w:bottom w:val="nil"/>
              <w:right w:val="single" w:sz="4" w:space="0" w:color="auto"/>
            </w:tcBorders>
            <w:shd w:val="clear" w:color="000000" w:fill="3072C2"/>
            <w:vAlign w:val="center"/>
            <w:hideMark/>
          </w:tcPr>
          <w:p w14:paraId="494AA779" w14:textId="77777777" w:rsidR="00E06F08" w:rsidRPr="00E06F08" w:rsidRDefault="00E06F08" w:rsidP="00E06F08">
            <w:pPr>
              <w:widowControl/>
              <w:autoSpaceDE/>
              <w:autoSpaceDN/>
              <w:jc w:val="center"/>
              <w:rPr>
                <w:rFonts w:ascii="Calibri Light" w:eastAsia="Times New Roman" w:hAnsi="Calibri Light" w:cs="Calibri Light"/>
                <w:b/>
                <w:bCs/>
                <w:color w:val="FFFFFF"/>
                <w:sz w:val="20"/>
                <w:szCs w:val="20"/>
                <w:lang w:val="es-CO" w:eastAsia="es-CO"/>
              </w:rPr>
            </w:pPr>
            <w:r w:rsidRPr="00E06F08">
              <w:rPr>
                <w:rFonts w:ascii="Calibri Light" w:eastAsia="Times New Roman" w:hAnsi="Calibri Light" w:cs="Calibri Light"/>
                <w:b/>
                <w:bCs/>
                <w:color w:val="FFFFFF"/>
                <w:sz w:val="20"/>
                <w:szCs w:val="20"/>
                <w:lang w:val="es-CO" w:eastAsia="es-CO"/>
              </w:rPr>
              <w:t>Actividades de Mejora Planteadas</w:t>
            </w:r>
          </w:p>
        </w:tc>
      </w:tr>
      <w:tr w:rsidR="00E06F08" w:rsidRPr="00E06F08" w14:paraId="48E4B723" w14:textId="77777777" w:rsidTr="00E06F08">
        <w:trPr>
          <w:trHeight w:val="799"/>
        </w:trPr>
        <w:tc>
          <w:tcPr>
            <w:tcW w:w="704" w:type="dxa"/>
            <w:tcBorders>
              <w:top w:val="single" w:sz="4" w:space="0" w:color="auto"/>
              <w:left w:val="single" w:sz="4" w:space="0" w:color="auto"/>
              <w:bottom w:val="single" w:sz="4" w:space="0" w:color="auto"/>
              <w:right w:val="single" w:sz="4" w:space="0" w:color="auto"/>
            </w:tcBorders>
            <w:vAlign w:val="center"/>
            <w:hideMark/>
          </w:tcPr>
          <w:p w14:paraId="4E9FA86A" w14:textId="3AF943CE"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Pr>
                <w:rFonts w:ascii="Calibri Light" w:eastAsia="Times New Roman" w:hAnsi="Calibri Light" w:cs="Calibri Light"/>
                <w:color w:val="000000"/>
                <w:sz w:val="20"/>
                <w:szCs w:val="20"/>
                <w:lang w:val="es-CO" w:eastAsia="es-CO"/>
              </w:rPr>
              <w:t>1</w:t>
            </w:r>
          </w:p>
        </w:tc>
        <w:tc>
          <w:tcPr>
            <w:tcW w:w="3876" w:type="dxa"/>
            <w:tcBorders>
              <w:top w:val="single" w:sz="4" w:space="0" w:color="auto"/>
              <w:left w:val="nil"/>
              <w:bottom w:val="single" w:sz="4" w:space="0" w:color="auto"/>
              <w:right w:val="single" w:sz="4" w:space="0" w:color="auto"/>
            </w:tcBorders>
            <w:vAlign w:val="center"/>
            <w:hideMark/>
          </w:tcPr>
          <w:p w14:paraId="5E0CBC2E" w14:textId="2941C195"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sidRPr="00E06F08">
              <w:rPr>
                <w:rFonts w:ascii="Calibri Light" w:eastAsia="Times New Roman" w:hAnsi="Calibri Light" w:cs="Calibri Light"/>
                <w:color w:val="000000"/>
                <w:sz w:val="20"/>
                <w:szCs w:val="20"/>
                <w:lang w:val="es-CO" w:eastAsia="es-CO"/>
              </w:rPr>
              <w:t>Oficina de Control Interno – Auditorías al Sistema de Control Interno (202</w:t>
            </w:r>
            <w:r w:rsidR="00BB2463">
              <w:rPr>
                <w:rFonts w:ascii="Calibri Light" w:eastAsia="Times New Roman" w:hAnsi="Calibri Light" w:cs="Calibri Light"/>
                <w:color w:val="000000"/>
                <w:sz w:val="20"/>
                <w:szCs w:val="20"/>
                <w:lang w:val="es-CO" w:eastAsia="es-CO"/>
              </w:rPr>
              <w:t>4</w:t>
            </w:r>
            <w:r w:rsidRPr="00E06F08">
              <w:rPr>
                <w:rFonts w:ascii="Calibri Light" w:eastAsia="Times New Roman" w:hAnsi="Calibri Light" w:cs="Calibri Light"/>
                <w:color w:val="000000"/>
                <w:sz w:val="20"/>
                <w:szCs w:val="20"/>
                <w:lang w:val="es-CO" w:eastAsia="es-CO"/>
              </w:rPr>
              <w:t xml:space="preserve"> a </w:t>
            </w:r>
            <w:r w:rsidR="00B0445E" w:rsidRPr="00E06F08">
              <w:rPr>
                <w:rFonts w:ascii="Calibri Light" w:eastAsia="Times New Roman" w:hAnsi="Calibri Light" w:cs="Calibri Light"/>
                <w:color w:val="000000"/>
                <w:sz w:val="20"/>
                <w:szCs w:val="20"/>
                <w:lang w:val="es-CO" w:eastAsia="es-CO"/>
              </w:rPr>
              <w:t>2025)</w:t>
            </w:r>
            <w:r w:rsidR="00B0445E">
              <w:rPr>
                <w:rFonts w:ascii="Calibri Light" w:eastAsia="Times New Roman" w:hAnsi="Calibri Light" w:cs="Calibri Light"/>
                <w:color w:val="000000"/>
                <w:sz w:val="20"/>
                <w:szCs w:val="20"/>
                <w:lang w:val="es-CO" w:eastAsia="es-CO"/>
              </w:rPr>
              <w:t xml:space="preserve"> *</w:t>
            </w:r>
          </w:p>
        </w:tc>
        <w:tc>
          <w:tcPr>
            <w:tcW w:w="1369" w:type="dxa"/>
            <w:tcBorders>
              <w:top w:val="single" w:sz="4" w:space="0" w:color="auto"/>
              <w:left w:val="nil"/>
              <w:bottom w:val="single" w:sz="4" w:space="0" w:color="auto"/>
              <w:right w:val="single" w:sz="4" w:space="0" w:color="auto"/>
            </w:tcBorders>
            <w:vAlign w:val="center"/>
            <w:hideMark/>
          </w:tcPr>
          <w:p w14:paraId="299C0A1A"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16</w:t>
            </w:r>
          </w:p>
        </w:tc>
        <w:tc>
          <w:tcPr>
            <w:tcW w:w="1417" w:type="dxa"/>
            <w:tcBorders>
              <w:top w:val="single" w:sz="4" w:space="0" w:color="auto"/>
              <w:left w:val="nil"/>
              <w:bottom w:val="single" w:sz="4" w:space="0" w:color="auto"/>
              <w:right w:val="single" w:sz="4" w:space="0" w:color="auto"/>
            </w:tcBorders>
            <w:vAlign w:val="center"/>
            <w:hideMark/>
          </w:tcPr>
          <w:p w14:paraId="623C55AB"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76</w:t>
            </w:r>
          </w:p>
        </w:tc>
        <w:tc>
          <w:tcPr>
            <w:tcW w:w="1560" w:type="dxa"/>
            <w:tcBorders>
              <w:top w:val="single" w:sz="4" w:space="0" w:color="auto"/>
              <w:left w:val="nil"/>
              <w:bottom w:val="single" w:sz="4" w:space="0" w:color="auto"/>
              <w:right w:val="single" w:sz="4" w:space="0" w:color="auto"/>
            </w:tcBorders>
            <w:shd w:val="clear" w:color="000000" w:fill="F2F2F2"/>
            <w:vAlign w:val="center"/>
            <w:hideMark/>
          </w:tcPr>
          <w:p w14:paraId="3FAF733D"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159</w:t>
            </w:r>
          </w:p>
        </w:tc>
      </w:tr>
      <w:tr w:rsidR="00E06F08" w:rsidRPr="00E06F08" w14:paraId="1141286A" w14:textId="77777777" w:rsidTr="00E06F08">
        <w:trPr>
          <w:trHeight w:val="799"/>
        </w:trPr>
        <w:tc>
          <w:tcPr>
            <w:tcW w:w="704" w:type="dxa"/>
            <w:tcBorders>
              <w:top w:val="nil"/>
              <w:left w:val="single" w:sz="4" w:space="0" w:color="auto"/>
              <w:bottom w:val="single" w:sz="4" w:space="0" w:color="auto"/>
              <w:right w:val="single" w:sz="4" w:space="0" w:color="auto"/>
            </w:tcBorders>
            <w:vAlign w:val="center"/>
            <w:hideMark/>
          </w:tcPr>
          <w:p w14:paraId="09529A9A" w14:textId="467FC8CC"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Pr>
                <w:rFonts w:ascii="Calibri Light" w:eastAsia="Times New Roman" w:hAnsi="Calibri Light" w:cs="Calibri Light"/>
                <w:color w:val="000000"/>
                <w:sz w:val="20"/>
                <w:szCs w:val="20"/>
                <w:lang w:val="es-CO" w:eastAsia="es-CO"/>
              </w:rPr>
              <w:t>2</w:t>
            </w:r>
          </w:p>
        </w:tc>
        <w:tc>
          <w:tcPr>
            <w:tcW w:w="3876" w:type="dxa"/>
            <w:tcBorders>
              <w:top w:val="nil"/>
              <w:left w:val="nil"/>
              <w:bottom w:val="single" w:sz="4" w:space="0" w:color="auto"/>
              <w:right w:val="single" w:sz="4" w:space="0" w:color="auto"/>
            </w:tcBorders>
            <w:vAlign w:val="center"/>
            <w:hideMark/>
          </w:tcPr>
          <w:p w14:paraId="4101B41A" w14:textId="5B984F83" w:rsidR="0095197D" w:rsidRPr="00E06F08" w:rsidRDefault="00E06F08" w:rsidP="0095197D">
            <w:pPr>
              <w:widowControl/>
              <w:autoSpaceDE/>
              <w:autoSpaceDN/>
              <w:jc w:val="center"/>
              <w:rPr>
                <w:rFonts w:ascii="Calibri Light" w:eastAsia="Times New Roman" w:hAnsi="Calibri Light" w:cs="Calibri Light"/>
                <w:color w:val="000000"/>
                <w:sz w:val="20"/>
                <w:szCs w:val="20"/>
                <w:lang w:val="es-CO" w:eastAsia="es-CO"/>
              </w:rPr>
            </w:pPr>
            <w:r w:rsidRPr="00E06F08">
              <w:rPr>
                <w:rFonts w:ascii="Calibri Light" w:eastAsia="Times New Roman" w:hAnsi="Calibri Light" w:cs="Calibri Light"/>
                <w:color w:val="000000"/>
                <w:sz w:val="20"/>
                <w:szCs w:val="20"/>
                <w:lang w:val="es-CO" w:eastAsia="es-CO"/>
              </w:rPr>
              <w:t xml:space="preserve">Oficina de Control Interno Auditorías al Sistema de Gestión de Calidad (No conformidades) (2024 a </w:t>
            </w:r>
            <w:r w:rsidR="00B0445E" w:rsidRPr="00E06F08">
              <w:rPr>
                <w:rFonts w:ascii="Calibri Light" w:eastAsia="Times New Roman" w:hAnsi="Calibri Light" w:cs="Calibri Light"/>
                <w:color w:val="000000"/>
                <w:sz w:val="20"/>
                <w:szCs w:val="20"/>
                <w:lang w:val="es-CO" w:eastAsia="es-CO"/>
              </w:rPr>
              <w:t>2025)</w:t>
            </w:r>
            <w:r w:rsidR="00B0445E">
              <w:rPr>
                <w:rFonts w:ascii="Calibri Light" w:eastAsia="Times New Roman" w:hAnsi="Calibri Light" w:cs="Calibri Light"/>
                <w:color w:val="000000"/>
                <w:sz w:val="20"/>
                <w:szCs w:val="20"/>
                <w:lang w:val="es-CO" w:eastAsia="es-CO"/>
              </w:rPr>
              <w:t xml:space="preserve"> *</w:t>
            </w:r>
            <w:r w:rsidR="0095197D">
              <w:rPr>
                <w:rFonts w:ascii="Calibri Light" w:eastAsia="Times New Roman" w:hAnsi="Calibri Light" w:cs="Calibri Light"/>
                <w:color w:val="000000"/>
                <w:sz w:val="20"/>
                <w:szCs w:val="20"/>
                <w:lang w:val="es-CO" w:eastAsia="es-CO"/>
              </w:rPr>
              <w:t xml:space="preserve"> </w:t>
            </w:r>
          </w:p>
        </w:tc>
        <w:tc>
          <w:tcPr>
            <w:tcW w:w="1369" w:type="dxa"/>
            <w:tcBorders>
              <w:top w:val="nil"/>
              <w:left w:val="nil"/>
              <w:bottom w:val="single" w:sz="4" w:space="0" w:color="auto"/>
              <w:right w:val="single" w:sz="4" w:space="0" w:color="auto"/>
            </w:tcBorders>
            <w:vAlign w:val="center"/>
            <w:hideMark/>
          </w:tcPr>
          <w:p w14:paraId="79671F16"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6</w:t>
            </w:r>
          </w:p>
        </w:tc>
        <w:tc>
          <w:tcPr>
            <w:tcW w:w="1417" w:type="dxa"/>
            <w:tcBorders>
              <w:top w:val="nil"/>
              <w:left w:val="nil"/>
              <w:bottom w:val="single" w:sz="4" w:space="0" w:color="auto"/>
              <w:right w:val="single" w:sz="4" w:space="0" w:color="auto"/>
            </w:tcBorders>
            <w:vAlign w:val="center"/>
            <w:hideMark/>
          </w:tcPr>
          <w:p w14:paraId="04208070"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39</w:t>
            </w:r>
          </w:p>
        </w:tc>
        <w:tc>
          <w:tcPr>
            <w:tcW w:w="1560" w:type="dxa"/>
            <w:tcBorders>
              <w:top w:val="nil"/>
              <w:left w:val="nil"/>
              <w:bottom w:val="single" w:sz="4" w:space="0" w:color="auto"/>
              <w:right w:val="single" w:sz="4" w:space="0" w:color="auto"/>
            </w:tcBorders>
            <w:shd w:val="clear" w:color="000000" w:fill="F2F2F2"/>
            <w:vAlign w:val="center"/>
            <w:hideMark/>
          </w:tcPr>
          <w:p w14:paraId="6DEBFC76"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75</w:t>
            </w:r>
          </w:p>
        </w:tc>
      </w:tr>
      <w:tr w:rsidR="00E06F08" w:rsidRPr="00E06F08" w14:paraId="3D280C5B" w14:textId="77777777" w:rsidTr="00E06F08">
        <w:trPr>
          <w:trHeight w:val="326"/>
        </w:trPr>
        <w:tc>
          <w:tcPr>
            <w:tcW w:w="704" w:type="dxa"/>
            <w:tcBorders>
              <w:top w:val="nil"/>
              <w:left w:val="single" w:sz="4" w:space="0" w:color="auto"/>
              <w:bottom w:val="single" w:sz="4" w:space="0" w:color="auto"/>
              <w:right w:val="single" w:sz="4" w:space="0" w:color="auto"/>
            </w:tcBorders>
            <w:vAlign w:val="center"/>
            <w:hideMark/>
          </w:tcPr>
          <w:p w14:paraId="0BB83391" w14:textId="56B24D7B"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Pr>
                <w:rFonts w:ascii="Calibri Light" w:eastAsia="Times New Roman" w:hAnsi="Calibri Light" w:cs="Calibri Light"/>
                <w:color w:val="000000"/>
                <w:sz w:val="20"/>
                <w:szCs w:val="20"/>
                <w:lang w:val="es-CO" w:eastAsia="es-CO"/>
              </w:rPr>
              <w:t>3</w:t>
            </w:r>
          </w:p>
        </w:tc>
        <w:tc>
          <w:tcPr>
            <w:tcW w:w="3876" w:type="dxa"/>
            <w:tcBorders>
              <w:top w:val="nil"/>
              <w:left w:val="nil"/>
              <w:bottom w:val="single" w:sz="4" w:space="0" w:color="auto"/>
              <w:right w:val="single" w:sz="4" w:space="0" w:color="auto"/>
            </w:tcBorders>
            <w:vAlign w:val="center"/>
            <w:hideMark/>
          </w:tcPr>
          <w:p w14:paraId="349EF8F9" w14:textId="7AE4F9D3"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sidRPr="00E06F08">
              <w:rPr>
                <w:rFonts w:ascii="Calibri Light" w:eastAsia="Times New Roman" w:hAnsi="Calibri Light" w:cs="Calibri Light"/>
                <w:color w:val="000000"/>
                <w:sz w:val="20"/>
                <w:szCs w:val="20"/>
                <w:lang w:val="es-CO" w:eastAsia="es-CO"/>
              </w:rPr>
              <w:t>Auditoría Externa al Proyecto Paces (Vig202</w:t>
            </w:r>
            <w:r w:rsidR="00694F6B">
              <w:rPr>
                <w:rFonts w:ascii="Calibri Light" w:eastAsia="Times New Roman" w:hAnsi="Calibri Light" w:cs="Calibri Light"/>
                <w:color w:val="000000"/>
                <w:sz w:val="20"/>
                <w:szCs w:val="20"/>
                <w:lang w:val="es-CO" w:eastAsia="es-CO"/>
              </w:rPr>
              <w:t>5</w:t>
            </w:r>
            <w:r w:rsidRPr="00E06F08">
              <w:rPr>
                <w:rFonts w:ascii="Calibri Light" w:eastAsia="Times New Roman" w:hAnsi="Calibri Light" w:cs="Calibri Light"/>
                <w:color w:val="000000"/>
                <w:sz w:val="20"/>
                <w:szCs w:val="20"/>
                <w:lang w:val="es-CO" w:eastAsia="es-CO"/>
              </w:rPr>
              <w:t>)</w:t>
            </w:r>
          </w:p>
        </w:tc>
        <w:tc>
          <w:tcPr>
            <w:tcW w:w="1369" w:type="dxa"/>
            <w:tcBorders>
              <w:top w:val="nil"/>
              <w:left w:val="nil"/>
              <w:bottom w:val="single" w:sz="4" w:space="0" w:color="auto"/>
              <w:right w:val="single" w:sz="4" w:space="0" w:color="auto"/>
            </w:tcBorders>
            <w:vAlign w:val="center"/>
            <w:hideMark/>
          </w:tcPr>
          <w:p w14:paraId="51C2443E"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1</w:t>
            </w:r>
          </w:p>
        </w:tc>
        <w:tc>
          <w:tcPr>
            <w:tcW w:w="1417" w:type="dxa"/>
            <w:tcBorders>
              <w:top w:val="nil"/>
              <w:left w:val="nil"/>
              <w:bottom w:val="single" w:sz="4" w:space="0" w:color="auto"/>
              <w:right w:val="single" w:sz="4" w:space="0" w:color="auto"/>
            </w:tcBorders>
            <w:vAlign w:val="center"/>
            <w:hideMark/>
          </w:tcPr>
          <w:p w14:paraId="24C0EBEC"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33</w:t>
            </w:r>
          </w:p>
        </w:tc>
        <w:tc>
          <w:tcPr>
            <w:tcW w:w="1560" w:type="dxa"/>
            <w:tcBorders>
              <w:top w:val="nil"/>
              <w:left w:val="nil"/>
              <w:bottom w:val="single" w:sz="4" w:space="0" w:color="auto"/>
              <w:right w:val="single" w:sz="4" w:space="0" w:color="auto"/>
            </w:tcBorders>
            <w:shd w:val="clear" w:color="000000" w:fill="F2F2F2"/>
            <w:vAlign w:val="center"/>
            <w:hideMark/>
          </w:tcPr>
          <w:p w14:paraId="182777B5"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35</w:t>
            </w:r>
          </w:p>
        </w:tc>
      </w:tr>
      <w:tr w:rsidR="00E06F08" w:rsidRPr="00E06F08" w14:paraId="0235E1FC" w14:textId="77777777" w:rsidTr="00E06F08">
        <w:trPr>
          <w:trHeight w:val="275"/>
        </w:trPr>
        <w:tc>
          <w:tcPr>
            <w:tcW w:w="704" w:type="dxa"/>
            <w:tcBorders>
              <w:top w:val="nil"/>
              <w:left w:val="single" w:sz="4" w:space="0" w:color="auto"/>
              <w:bottom w:val="single" w:sz="4" w:space="0" w:color="auto"/>
              <w:right w:val="single" w:sz="4" w:space="0" w:color="auto"/>
            </w:tcBorders>
            <w:vAlign w:val="center"/>
            <w:hideMark/>
          </w:tcPr>
          <w:p w14:paraId="446EE257" w14:textId="42EB7901"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Pr>
                <w:rFonts w:ascii="Calibri Light" w:eastAsia="Times New Roman" w:hAnsi="Calibri Light" w:cs="Calibri Light"/>
                <w:color w:val="000000"/>
                <w:sz w:val="20"/>
                <w:szCs w:val="20"/>
                <w:lang w:val="es-CO" w:eastAsia="es-CO"/>
              </w:rPr>
              <w:t>4</w:t>
            </w:r>
          </w:p>
        </w:tc>
        <w:tc>
          <w:tcPr>
            <w:tcW w:w="3876" w:type="dxa"/>
            <w:tcBorders>
              <w:top w:val="nil"/>
              <w:left w:val="nil"/>
              <w:bottom w:val="single" w:sz="4" w:space="0" w:color="auto"/>
              <w:right w:val="single" w:sz="4" w:space="0" w:color="auto"/>
            </w:tcBorders>
            <w:vAlign w:val="center"/>
            <w:hideMark/>
          </w:tcPr>
          <w:p w14:paraId="6CEDF0EE" w14:textId="3A96EE93"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sidRPr="00E06F08">
              <w:rPr>
                <w:rFonts w:ascii="Calibri Light" w:eastAsia="Times New Roman" w:hAnsi="Calibri Light" w:cs="Calibri Light"/>
                <w:color w:val="000000"/>
                <w:sz w:val="20"/>
                <w:szCs w:val="20"/>
                <w:lang w:val="es-CO" w:eastAsia="es-CO"/>
              </w:rPr>
              <w:t>Contraloría General de la República (2024)</w:t>
            </w:r>
          </w:p>
        </w:tc>
        <w:tc>
          <w:tcPr>
            <w:tcW w:w="1369" w:type="dxa"/>
            <w:tcBorders>
              <w:top w:val="nil"/>
              <w:left w:val="nil"/>
              <w:bottom w:val="single" w:sz="4" w:space="0" w:color="auto"/>
              <w:right w:val="single" w:sz="4" w:space="0" w:color="auto"/>
            </w:tcBorders>
            <w:vAlign w:val="center"/>
            <w:hideMark/>
          </w:tcPr>
          <w:p w14:paraId="7F40C5AE"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1</w:t>
            </w:r>
          </w:p>
        </w:tc>
        <w:tc>
          <w:tcPr>
            <w:tcW w:w="1417" w:type="dxa"/>
            <w:tcBorders>
              <w:top w:val="nil"/>
              <w:left w:val="nil"/>
              <w:bottom w:val="single" w:sz="4" w:space="0" w:color="auto"/>
              <w:right w:val="single" w:sz="4" w:space="0" w:color="auto"/>
            </w:tcBorders>
            <w:vAlign w:val="center"/>
            <w:hideMark/>
          </w:tcPr>
          <w:p w14:paraId="72ECA1B7"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26</w:t>
            </w:r>
          </w:p>
        </w:tc>
        <w:tc>
          <w:tcPr>
            <w:tcW w:w="1560" w:type="dxa"/>
            <w:tcBorders>
              <w:top w:val="nil"/>
              <w:left w:val="nil"/>
              <w:bottom w:val="single" w:sz="4" w:space="0" w:color="auto"/>
              <w:right w:val="single" w:sz="4" w:space="0" w:color="auto"/>
            </w:tcBorders>
            <w:shd w:val="clear" w:color="000000" w:fill="F2F2F2"/>
            <w:vAlign w:val="center"/>
            <w:hideMark/>
          </w:tcPr>
          <w:p w14:paraId="7B04CCE8"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60</w:t>
            </w:r>
          </w:p>
        </w:tc>
      </w:tr>
      <w:tr w:rsidR="00E06F08" w:rsidRPr="00E06F08" w14:paraId="147213D1" w14:textId="77777777" w:rsidTr="00E06F08">
        <w:trPr>
          <w:trHeight w:val="567"/>
        </w:trPr>
        <w:tc>
          <w:tcPr>
            <w:tcW w:w="704" w:type="dxa"/>
            <w:tcBorders>
              <w:top w:val="nil"/>
              <w:left w:val="single" w:sz="4" w:space="0" w:color="auto"/>
              <w:bottom w:val="single" w:sz="4" w:space="0" w:color="auto"/>
              <w:right w:val="single" w:sz="4" w:space="0" w:color="auto"/>
            </w:tcBorders>
            <w:vAlign w:val="center"/>
            <w:hideMark/>
          </w:tcPr>
          <w:p w14:paraId="682B4434" w14:textId="09494371"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Pr>
                <w:rFonts w:ascii="Calibri Light" w:eastAsia="Times New Roman" w:hAnsi="Calibri Light" w:cs="Calibri Light"/>
                <w:color w:val="000000"/>
                <w:sz w:val="20"/>
                <w:szCs w:val="20"/>
                <w:lang w:val="es-CO" w:eastAsia="es-CO"/>
              </w:rPr>
              <w:t>5</w:t>
            </w:r>
          </w:p>
        </w:tc>
        <w:tc>
          <w:tcPr>
            <w:tcW w:w="3876" w:type="dxa"/>
            <w:tcBorders>
              <w:top w:val="nil"/>
              <w:left w:val="nil"/>
              <w:bottom w:val="single" w:sz="4" w:space="0" w:color="auto"/>
              <w:right w:val="single" w:sz="4" w:space="0" w:color="auto"/>
            </w:tcBorders>
            <w:vAlign w:val="center"/>
            <w:hideMark/>
          </w:tcPr>
          <w:p w14:paraId="5EE47FEB" w14:textId="77777777" w:rsidR="00E06F08" w:rsidRPr="00E06F08" w:rsidRDefault="00E06F08" w:rsidP="00E06F08">
            <w:pPr>
              <w:widowControl/>
              <w:autoSpaceDE/>
              <w:autoSpaceDN/>
              <w:jc w:val="center"/>
              <w:rPr>
                <w:rFonts w:ascii="Calibri Light" w:eastAsia="Times New Roman" w:hAnsi="Calibri Light" w:cs="Calibri Light"/>
                <w:color w:val="000000"/>
                <w:sz w:val="20"/>
                <w:szCs w:val="20"/>
                <w:lang w:val="es-CO" w:eastAsia="es-CO"/>
              </w:rPr>
            </w:pPr>
            <w:r w:rsidRPr="00E06F08">
              <w:rPr>
                <w:rFonts w:ascii="Calibri Light" w:eastAsia="Times New Roman" w:hAnsi="Calibri Light" w:cs="Calibri Light"/>
                <w:color w:val="000000"/>
                <w:sz w:val="20"/>
                <w:szCs w:val="20"/>
                <w:lang w:val="es-CO" w:eastAsia="es-CO"/>
              </w:rPr>
              <w:t>BDO - REVISORÍA FISCAL </w:t>
            </w:r>
          </w:p>
        </w:tc>
        <w:tc>
          <w:tcPr>
            <w:tcW w:w="4346" w:type="dxa"/>
            <w:gridSpan w:val="3"/>
            <w:tcBorders>
              <w:top w:val="single" w:sz="4" w:space="0" w:color="auto"/>
              <w:left w:val="nil"/>
              <w:bottom w:val="single" w:sz="4" w:space="0" w:color="auto"/>
              <w:right w:val="single" w:sz="4" w:space="0" w:color="000000"/>
            </w:tcBorders>
            <w:vAlign w:val="center"/>
            <w:hideMark/>
          </w:tcPr>
          <w:p w14:paraId="7F0C42F8" w14:textId="6756B536" w:rsidR="00E06F08" w:rsidRPr="00B0445E" w:rsidRDefault="00E06F08" w:rsidP="00B0445E">
            <w:pPr>
              <w:widowControl/>
              <w:autoSpaceDE/>
              <w:autoSpaceDN/>
              <w:jc w:val="both"/>
              <w:rPr>
                <w:rFonts w:ascii="Calibri Light" w:eastAsia="Times New Roman" w:hAnsi="Calibri Light" w:cs="Calibri Light"/>
                <w:i/>
                <w:iCs/>
                <w:color w:val="000000"/>
                <w:sz w:val="18"/>
                <w:szCs w:val="18"/>
                <w:lang w:val="es-CO" w:eastAsia="es-CO"/>
              </w:rPr>
            </w:pPr>
            <w:r w:rsidRPr="00B0445E">
              <w:rPr>
                <w:rFonts w:ascii="Calibri Light" w:eastAsia="Times New Roman" w:hAnsi="Calibri Light" w:cs="Calibri Light"/>
                <w:i/>
                <w:iCs/>
                <w:color w:val="000000"/>
                <w:sz w:val="18"/>
                <w:szCs w:val="18"/>
                <w:lang w:val="es-CO" w:eastAsia="es-CO"/>
              </w:rPr>
              <w:t>Se tiene conocimiento que la revisoría dio cumplimiento al plan de auditorías propuesto</w:t>
            </w:r>
            <w:r w:rsidR="00B0445E" w:rsidRPr="00B0445E">
              <w:rPr>
                <w:rFonts w:ascii="Calibri Light" w:eastAsia="Times New Roman" w:hAnsi="Calibri Light" w:cs="Calibri Light"/>
                <w:i/>
                <w:iCs/>
                <w:color w:val="000000"/>
                <w:sz w:val="18"/>
                <w:szCs w:val="18"/>
                <w:lang w:val="es-CO" w:eastAsia="es-CO"/>
              </w:rPr>
              <w:t>, sin embargo, no se recibió reporte de las áreas, ni de la revisoría</w:t>
            </w:r>
            <w:r w:rsidR="00B0445E">
              <w:rPr>
                <w:rFonts w:ascii="Calibri Light" w:eastAsia="Times New Roman" w:hAnsi="Calibri Light" w:cs="Calibri Light"/>
                <w:i/>
                <w:iCs/>
                <w:color w:val="000000"/>
                <w:sz w:val="18"/>
                <w:szCs w:val="18"/>
                <w:lang w:val="es-CO" w:eastAsia="es-CO"/>
              </w:rPr>
              <w:t>.</w:t>
            </w:r>
          </w:p>
        </w:tc>
      </w:tr>
      <w:tr w:rsidR="00E06F08" w:rsidRPr="00E06F08" w14:paraId="40A66B0B" w14:textId="77777777" w:rsidTr="00E06F08">
        <w:trPr>
          <w:trHeight w:val="263"/>
        </w:trPr>
        <w:tc>
          <w:tcPr>
            <w:tcW w:w="4580" w:type="dxa"/>
            <w:gridSpan w:val="2"/>
            <w:tcBorders>
              <w:top w:val="single" w:sz="4" w:space="0" w:color="auto"/>
              <w:left w:val="single" w:sz="4" w:space="0" w:color="auto"/>
              <w:bottom w:val="single" w:sz="4" w:space="0" w:color="auto"/>
              <w:right w:val="single" w:sz="4" w:space="0" w:color="000000"/>
            </w:tcBorders>
            <w:vAlign w:val="center"/>
            <w:hideMark/>
          </w:tcPr>
          <w:p w14:paraId="776EE5CE"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 xml:space="preserve">TOTAL </w:t>
            </w:r>
          </w:p>
        </w:tc>
        <w:tc>
          <w:tcPr>
            <w:tcW w:w="1369" w:type="dxa"/>
            <w:tcBorders>
              <w:top w:val="nil"/>
              <w:left w:val="nil"/>
              <w:bottom w:val="single" w:sz="4" w:space="0" w:color="auto"/>
              <w:right w:val="single" w:sz="4" w:space="0" w:color="auto"/>
            </w:tcBorders>
            <w:vAlign w:val="center"/>
            <w:hideMark/>
          </w:tcPr>
          <w:p w14:paraId="74730878"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24</w:t>
            </w:r>
          </w:p>
        </w:tc>
        <w:tc>
          <w:tcPr>
            <w:tcW w:w="1417" w:type="dxa"/>
            <w:tcBorders>
              <w:top w:val="nil"/>
              <w:left w:val="nil"/>
              <w:bottom w:val="single" w:sz="4" w:space="0" w:color="auto"/>
              <w:right w:val="single" w:sz="4" w:space="0" w:color="auto"/>
            </w:tcBorders>
            <w:vAlign w:val="center"/>
            <w:hideMark/>
          </w:tcPr>
          <w:p w14:paraId="7C18CE83"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174</w:t>
            </w:r>
          </w:p>
        </w:tc>
        <w:tc>
          <w:tcPr>
            <w:tcW w:w="1560" w:type="dxa"/>
            <w:tcBorders>
              <w:top w:val="nil"/>
              <w:left w:val="nil"/>
              <w:bottom w:val="single" w:sz="4" w:space="0" w:color="auto"/>
              <w:right w:val="single" w:sz="4" w:space="0" w:color="auto"/>
            </w:tcBorders>
            <w:vAlign w:val="center"/>
            <w:hideMark/>
          </w:tcPr>
          <w:p w14:paraId="5EB77F95" w14:textId="77777777" w:rsidR="00E06F08" w:rsidRPr="00E06F08" w:rsidRDefault="00E06F08" w:rsidP="00E06F08">
            <w:pPr>
              <w:widowControl/>
              <w:autoSpaceDE/>
              <w:autoSpaceDN/>
              <w:jc w:val="center"/>
              <w:rPr>
                <w:rFonts w:ascii="Calibri Light" w:eastAsia="Times New Roman" w:hAnsi="Calibri Light" w:cs="Calibri Light"/>
                <w:b/>
                <w:bCs/>
                <w:color w:val="000000"/>
                <w:sz w:val="20"/>
                <w:szCs w:val="20"/>
                <w:lang w:val="es-CO" w:eastAsia="es-CO"/>
              </w:rPr>
            </w:pPr>
            <w:r w:rsidRPr="00E06F08">
              <w:rPr>
                <w:rFonts w:ascii="Calibri Light" w:eastAsia="Times New Roman" w:hAnsi="Calibri Light" w:cs="Calibri Light"/>
                <w:b/>
                <w:bCs/>
                <w:color w:val="000000"/>
                <w:sz w:val="20"/>
                <w:szCs w:val="20"/>
                <w:lang w:val="es-CO" w:eastAsia="es-CO"/>
              </w:rPr>
              <w:t>329</w:t>
            </w:r>
          </w:p>
        </w:tc>
      </w:tr>
    </w:tbl>
    <w:p w14:paraId="2DB564F2" w14:textId="2C251D9D" w:rsidR="00BB3FC7" w:rsidRPr="00F406FD" w:rsidRDefault="00000000" w:rsidP="0005610F">
      <w:pPr>
        <w:spacing w:before="209"/>
        <w:ind w:left="85" w:right="437"/>
        <w:jc w:val="center"/>
        <w:rPr>
          <w:rFonts w:ascii="Arial" w:hAnsi="Arial"/>
          <w:b/>
          <w:bCs/>
          <w:i/>
          <w:spacing w:val="-4"/>
          <w:sz w:val="16"/>
          <w:szCs w:val="16"/>
        </w:rPr>
      </w:pPr>
      <w:r w:rsidRPr="00F406FD">
        <w:rPr>
          <w:rFonts w:ascii="Arial" w:hAnsi="Arial"/>
          <w:b/>
          <w:bCs/>
          <w:i/>
          <w:sz w:val="16"/>
          <w:szCs w:val="16"/>
        </w:rPr>
        <w:t>Tabla</w:t>
      </w:r>
      <w:r w:rsidRPr="00F406FD">
        <w:rPr>
          <w:rFonts w:ascii="Arial" w:hAnsi="Arial"/>
          <w:b/>
          <w:bCs/>
          <w:i/>
          <w:spacing w:val="-9"/>
          <w:sz w:val="16"/>
          <w:szCs w:val="16"/>
        </w:rPr>
        <w:t xml:space="preserve"> </w:t>
      </w:r>
      <w:r w:rsidRPr="00F406FD">
        <w:rPr>
          <w:rFonts w:ascii="Arial" w:hAnsi="Arial"/>
          <w:b/>
          <w:bCs/>
          <w:i/>
          <w:sz w:val="16"/>
          <w:szCs w:val="16"/>
        </w:rPr>
        <w:t>1.</w:t>
      </w:r>
      <w:r w:rsidRPr="00F406FD">
        <w:rPr>
          <w:rFonts w:ascii="Arial" w:hAnsi="Arial"/>
          <w:b/>
          <w:bCs/>
          <w:i/>
          <w:spacing w:val="-8"/>
          <w:sz w:val="16"/>
          <w:szCs w:val="16"/>
        </w:rPr>
        <w:t xml:space="preserve"> </w:t>
      </w:r>
      <w:r w:rsidRPr="00F406FD">
        <w:rPr>
          <w:rFonts w:ascii="Arial" w:hAnsi="Arial"/>
          <w:b/>
          <w:bCs/>
          <w:i/>
          <w:sz w:val="16"/>
          <w:szCs w:val="16"/>
        </w:rPr>
        <w:t>Información</w:t>
      </w:r>
      <w:r w:rsidRPr="00F406FD">
        <w:rPr>
          <w:rFonts w:ascii="Arial" w:hAnsi="Arial"/>
          <w:b/>
          <w:bCs/>
          <w:i/>
          <w:spacing w:val="-7"/>
          <w:sz w:val="16"/>
          <w:szCs w:val="16"/>
        </w:rPr>
        <w:t xml:space="preserve"> </w:t>
      </w:r>
      <w:r w:rsidRPr="00F406FD">
        <w:rPr>
          <w:rFonts w:ascii="Arial" w:hAnsi="Arial"/>
          <w:b/>
          <w:bCs/>
          <w:i/>
          <w:sz w:val="16"/>
          <w:szCs w:val="16"/>
        </w:rPr>
        <w:t>extraída</w:t>
      </w:r>
      <w:r w:rsidRPr="00F406FD">
        <w:rPr>
          <w:rFonts w:ascii="Arial" w:hAnsi="Arial"/>
          <w:b/>
          <w:bCs/>
          <w:i/>
          <w:spacing w:val="-7"/>
          <w:sz w:val="16"/>
          <w:szCs w:val="16"/>
        </w:rPr>
        <w:t xml:space="preserve"> </w:t>
      </w:r>
      <w:r w:rsidRPr="00F406FD">
        <w:rPr>
          <w:rFonts w:ascii="Arial" w:hAnsi="Arial"/>
          <w:b/>
          <w:bCs/>
          <w:i/>
          <w:sz w:val="16"/>
          <w:szCs w:val="16"/>
        </w:rPr>
        <w:t>del</w:t>
      </w:r>
      <w:r w:rsidRPr="00F406FD">
        <w:rPr>
          <w:rFonts w:ascii="Arial" w:hAnsi="Arial"/>
          <w:b/>
          <w:bCs/>
          <w:i/>
          <w:spacing w:val="-6"/>
          <w:sz w:val="16"/>
          <w:szCs w:val="16"/>
        </w:rPr>
        <w:t xml:space="preserve"> </w:t>
      </w:r>
      <w:r w:rsidRPr="00F406FD">
        <w:rPr>
          <w:rFonts w:ascii="Arial" w:hAnsi="Arial"/>
          <w:b/>
          <w:bCs/>
          <w:i/>
          <w:sz w:val="16"/>
          <w:szCs w:val="16"/>
        </w:rPr>
        <w:t>aplicativo</w:t>
      </w:r>
      <w:r w:rsidRPr="00F406FD">
        <w:rPr>
          <w:rFonts w:ascii="Arial" w:hAnsi="Arial"/>
          <w:b/>
          <w:bCs/>
          <w:i/>
          <w:spacing w:val="-7"/>
          <w:sz w:val="16"/>
          <w:szCs w:val="16"/>
        </w:rPr>
        <w:t xml:space="preserve"> </w:t>
      </w:r>
      <w:r w:rsidRPr="00F406FD">
        <w:rPr>
          <w:rFonts w:ascii="Arial" w:hAnsi="Arial"/>
          <w:b/>
          <w:bCs/>
          <w:i/>
          <w:sz w:val="16"/>
          <w:szCs w:val="16"/>
        </w:rPr>
        <w:t>DARUMA</w:t>
      </w:r>
      <w:r w:rsidRPr="00F406FD">
        <w:rPr>
          <w:rFonts w:ascii="Arial" w:hAnsi="Arial"/>
          <w:b/>
          <w:bCs/>
          <w:i/>
          <w:spacing w:val="-13"/>
          <w:sz w:val="16"/>
          <w:szCs w:val="16"/>
        </w:rPr>
        <w:t xml:space="preserve"> </w:t>
      </w:r>
      <w:r w:rsidRPr="00F406FD">
        <w:rPr>
          <w:rFonts w:ascii="Arial" w:hAnsi="Arial"/>
          <w:b/>
          <w:bCs/>
          <w:i/>
          <w:sz w:val="16"/>
          <w:szCs w:val="16"/>
        </w:rPr>
        <w:t>y</w:t>
      </w:r>
      <w:r w:rsidRPr="00F406FD">
        <w:rPr>
          <w:rFonts w:ascii="Arial" w:hAnsi="Arial"/>
          <w:b/>
          <w:bCs/>
          <w:i/>
          <w:spacing w:val="-7"/>
          <w:sz w:val="16"/>
          <w:szCs w:val="16"/>
        </w:rPr>
        <w:t xml:space="preserve"> </w:t>
      </w:r>
      <w:r w:rsidRPr="00F406FD">
        <w:rPr>
          <w:rFonts w:ascii="Arial" w:hAnsi="Arial"/>
          <w:b/>
          <w:bCs/>
          <w:i/>
          <w:sz w:val="16"/>
          <w:szCs w:val="16"/>
        </w:rPr>
        <w:t>los</w:t>
      </w:r>
      <w:r w:rsidRPr="00F406FD">
        <w:rPr>
          <w:rFonts w:ascii="Arial" w:hAnsi="Arial"/>
          <w:b/>
          <w:bCs/>
          <w:i/>
          <w:spacing w:val="-6"/>
          <w:sz w:val="16"/>
          <w:szCs w:val="16"/>
        </w:rPr>
        <w:t xml:space="preserve"> </w:t>
      </w:r>
      <w:r w:rsidRPr="00F406FD">
        <w:rPr>
          <w:rFonts w:ascii="Arial" w:hAnsi="Arial"/>
          <w:b/>
          <w:bCs/>
          <w:i/>
          <w:sz w:val="16"/>
          <w:szCs w:val="16"/>
        </w:rPr>
        <w:t>repositorios</w:t>
      </w:r>
      <w:r w:rsidRPr="00F406FD">
        <w:rPr>
          <w:rFonts w:ascii="Arial" w:hAnsi="Arial"/>
          <w:b/>
          <w:bCs/>
          <w:i/>
          <w:spacing w:val="-7"/>
          <w:sz w:val="16"/>
          <w:szCs w:val="16"/>
        </w:rPr>
        <w:t xml:space="preserve"> </w:t>
      </w:r>
      <w:r w:rsidRPr="00F406FD">
        <w:rPr>
          <w:rFonts w:ascii="Arial" w:hAnsi="Arial"/>
          <w:b/>
          <w:bCs/>
          <w:i/>
          <w:sz w:val="16"/>
          <w:szCs w:val="16"/>
        </w:rPr>
        <w:t>de</w:t>
      </w:r>
      <w:r w:rsidRPr="00F406FD">
        <w:rPr>
          <w:rFonts w:ascii="Arial" w:hAnsi="Arial"/>
          <w:b/>
          <w:bCs/>
          <w:i/>
          <w:spacing w:val="-7"/>
          <w:sz w:val="16"/>
          <w:szCs w:val="16"/>
        </w:rPr>
        <w:t xml:space="preserve"> </w:t>
      </w:r>
      <w:r w:rsidRPr="00F406FD">
        <w:rPr>
          <w:rFonts w:ascii="Arial" w:hAnsi="Arial"/>
          <w:b/>
          <w:bCs/>
          <w:i/>
          <w:sz w:val="16"/>
          <w:szCs w:val="16"/>
        </w:rPr>
        <w:t>la</w:t>
      </w:r>
      <w:r w:rsidRPr="00F406FD">
        <w:rPr>
          <w:rFonts w:ascii="Arial" w:hAnsi="Arial"/>
          <w:b/>
          <w:bCs/>
          <w:i/>
          <w:spacing w:val="-7"/>
          <w:sz w:val="16"/>
          <w:szCs w:val="16"/>
        </w:rPr>
        <w:t xml:space="preserve"> </w:t>
      </w:r>
      <w:r w:rsidRPr="00F406FD">
        <w:rPr>
          <w:rFonts w:ascii="Arial" w:hAnsi="Arial"/>
          <w:b/>
          <w:bCs/>
          <w:i/>
          <w:sz w:val="16"/>
          <w:szCs w:val="16"/>
        </w:rPr>
        <w:t>OCI. –</w:t>
      </w:r>
      <w:r w:rsidRPr="00F406FD">
        <w:rPr>
          <w:rFonts w:ascii="Arial" w:hAnsi="Arial"/>
          <w:b/>
          <w:bCs/>
          <w:i/>
          <w:spacing w:val="-10"/>
          <w:sz w:val="16"/>
          <w:szCs w:val="16"/>
        </w:rPr>
        <w:t xml:space="preserve"> </w:t>
      </w:r>
      <w:r w:rsidRPr="00F406FD">
        <w:rPr>
          <w:rFonts w:ascii="Arial" w:hAnsi="Arial"/>
          <w:b/>
          <w:bCs/>
          <w:i/>
          <w:sz w:val="16"/>
          <w:szCs w:val="16"/>
        </w:rPr>
        <w:t>corte</w:t>
      </w:r>
      <w:r w:rsidRPr="00F406FD">
        <w:rPr>
          <w:rFonts w:ascii="Arial" w:hAnsi="Arial"/>
          <w:b/>
          <w:bCs/>
          <w:i/>
          <w:spacing w:val="-9"/>
          <w:sz w:val="16"/>
          <w:szCs w:val="16"/>
        </w:rPr>
        <w:t xml:space="preserve"> </w:t>
      </w:r>
      <w:r w:rsidRPr="00F406FD">
        <w:rPr>
          <w:rFonts w:ascii="Arial" w:hAnsi="Arial"/>
          <w:b/>
          <w:bCs/>
          <w:i/>
          <w:sz w:val="16"/>
          <w:szCs w:val="16"/>
        </w:rPr>
        <w:t>al</w:t>
      </w:r>
      <w:r w:rsidRPr="00F406FD">
        <w:rPr>
          <w:rFonts w:ascii="Arial" w:hAnsi="Arial"/>
          <w:b/>
          <w:bCs/>
          <w:i/>
          <w:spacing w:val="-6"/>
          <w:sz w:val="16"/>
          <w:szCs w:val="16"/>
        </w:rPr>
        <w:t xml:space="preserve"> </w:t>
      </w:r>
      <w:r w:rsidRPr="00F406FD">
        <w:rPr>
          <w:rFonts w:ascii="Arial" w:hAnsi="Arial"/>
          <w:b/>
          <w:bCs/>
          <w:i/>
          <w:sz w:val="16"/>
          <w:szCs w:val="16"/>
        </w:rPr>
        <w:t>3</w:t>
      </w:r>
      <w:r w:rsidR="008A2B19" w:rsidRPr="00F406FD">
        <w:rPr>
          <w:rFonts w:ascii="Arial" w:hAnsi="Arial"/>
          <w:b/>
          <w:bCs/>
          <w:i/>
          <w:sz w:val="16"/>
          <w:szCs w:val="16"/>
        </w:rPr>
        <w:t>1</w:t>
      </w:r>
      <w:r w:rsidRPr="00F406FD">
        <w:rPr>
          <w:rFonts w:ascii="Arial" w:hAnsi="Arial"/>
          <w:b/>
          <w:bCs/>
          <w:i/>
          <w:spacing w:val="-7"/>
          <w:sz w:val="16"/>
          <w:szCs w:val="16"/>
        </w:rPr>
        <w:t xml:space="preserve"> </w:t>
      </w:r>
      <w:r w:rsidRPr="00F406FD">
        <w:rPr>
          <w:rFonts w:ascii="Arial" w:hAnsi="Arial"/>
          <w:b/>
          <w:bCs/>
          <w:i/>
          <w:sz w:val="16"/>
          <w:szCs w:val="16"/>
        </w:rPr>
        <w:t>de</w:t>
      </w:r>
      <w:r w:rsidRPr="00F406FD">
        <w:rPr>
          <w:rFonts w:ascii="Arial" w:hAnsi="Arial"/>
          <w:b/>
          <w:bCs/>
          <w:i/>
          <w:spacing w:val="-7"/>
          <w:sz w:val="16"/>
          <w:szCs w:val="16"/>
        </w:rPr>
        <w:t xml:space="preserve"> </w:t>
      </w:r>
      <w:r w:rsidR="005D772B" w:rsidRPr="00F406FD">
        <w:rPr>
          <w:rFonts w:ascii="Arial" w:hAnsi="Arial"/>
          <w:b/>
          <w:bCs/>
          <w:i/>
          <w:sz w:val="16"/>
          <w:szCs w:val="16"/>
        </w:rPr>
        <w:t xml:space="preserve">diciembre </w:t>
      </w:r>
      <w:r w:rsidRPr="00F406FD">
        <w:rPr>
          <w:rFonts w:ascii="Arial" w:hAnsi="Arial"/>
          <w:b/>
          <w:bCs/>
          <w:i/>
          <w:sz w:val="16"/>
          <w:szCs w:val="16"/>
        </w:rPr>
        <w:t>de</w:t>
      </w:r>
      <w:r w:rsidRPr="00F406FD">
        <w:rPr>
          <w:rFonts w:ascii="Arial" w:hAnsi="Arial"/>
          <w:b/>
          <w:bCs/>
          <w:i/>
          <w:spacing w:val="-9"/>
          <w:sz w:val="16"/>
          <w:szCs w:val="16"/>
        </w:rPr>
        <w:t xml:space="preserve"> </w:t>
      </w:r>
      <w:r w:rsidRPr="00F406FD">
        <w:rPr>
          <w:rFonts w:ascii="Arial" w:hAnsi="Arial"/>
          <w:b/>
          <w:bCs/>
          <w:i/>
          <w:spacing w:val="-4"/>
          <w:sz w:val="16"/>
          <w:szCs w:val="16"/>
        </w:rPr>
        <w:t>2025</w:t>
      </w:r>
      <w:r w:rsidR="0005610F" w:rsidRPr="00F406FD">
        <w:rPr>
          <w:rFonts w:ascii="Arial" w:hAnsi="Arial"/>
          <w:b/>
          <w:bCs/>
          <w:i/>
          <w:spacing w:val="-4"/>
          <w:sz w:val="16"/>
          <w:szCs w:val="16"/>
        </w:rPr>
        <w:t xml:space="preserve"> </w:t>
      </w:r>
      <w:r w:rsidR="00BB3FC7" w:rsidRPr="00F406FD">
        <w:rPr>
          <w:rFonts w:ascii="Arial" w:hAnsi="Arial"/>
          <w:b/>
          <w:bCs/>
          <w:i/>
          <w:spacing w:val="-4"/>
          <w:sz w:val="16"/>
          <w:szCs w:val="16"/>
        </w:rPr>
        <w:t>–</w:t>
      </w:r>
      <w:r w:rsidR="0005610F" w:rsidRPr="00F406FD">
        <w:rPr>
          <w:rFonts w:ascii="Arial" w:hAnsi="Arial"/>
          <w:b/>
          <w:bCs/>
          <w:i/>
          <w:spacing w:val="-4"/>
          <w:sz w:val="16"/>
          <w:szCs w:val="16"/>
        </w:rPr>
        <w:t xml:space="preserve"> </w:t>
      </w:r>
    </w:p>
    <w:p w14:paraId="4BFCD157" w14:textId="5C9726B9" w:rsidR="0095197D" w:rsidRPr="00F406FD" w:rsidRDefault="0095197D" w:rsidP="0005610F">
      <w:pPr>
        <w:spacing w:before="209"/>
        <w:ind w:left="85" w:right="437"/>
        <w:jc w:val="center"/>
        <w:rPr>
          <w:rFonts w:ascii="Arial" w:hAnsi="Arial"/>
          <w:b/>
          <w:bCs/>
          <w:i/>
          <w:spacing w:val="-4"/>
          <w:sz w:val="16"/>
          <w:szCs w:val="16"/>
        </w:rPr>
      </w:pPr>
      <w:r w:rsidRPr="00F406FD">
        <w:rPr>
          <w:rFonts w:ascii="Arial" w:hAnsi="Arial"/>
          <w:b/>
          <w:bCs/>
          <w:i/>
          <w:spacing w:val="-4"/>
          <w:sz w:val="16"/>
          <w:szCs w:val="16"/>
        </w:rPr>
        <w:t xml:space="preserve">*Auditorias con hallazgos y actividades por gestionar. </w:t>
      </w:r>
    </w:p>
    <w:p w14:paraId="68B17D8C" w14:textId="77777777" w:rsidR="00313F2D" w:rsidRDefault="00313F2D">
      <w:pPr>
        <w:pStyle w:val="Textoindependiente"/>
        <w:spacing w:before="48"/>
        <w:rPr>
          <w:rFonts w:ascii="Arial"/>
          <w:i/>
          <w:sz w:val="18"/>
        </w:rPr>
      </w:pPr>
    </w:p>
    <w:p w14:paraId="0F6CC638" w14:textId="02A7E982" w:rsidR="0005610F" w:rsidRPr="00BB3FC7" w:rsidRDefault="00000000" w:rsidP="0005610F">
      <w:pPr>
        <w:pStyle w:val="Ttulo1"/>
        <w:numPr>
          <w:ilvl w:val="0"/>
          <w:numId w:val="2"/>
        </w:numPr>
        <w:tabs>
          <w:tab w:val="left" w:pos="979"/>
        </w:tabs>
        <w:ind w:left="979" w:hanging="358"/>
      </w:pPr>
      <w:r w:rsidRPr="00BB3FC7">
        <w:t>Auditorías</w:t>
      </w:r>
      <w:r w:rsidRPr="00BB3FC7">
        <w:rPr>
          <w:spacing w:val="-9"/>
        </w:rPr>
        <w:t xml:space="preserve"> </w:t>
      </w:r>
      <w:r w:rsidRPr="00BB3FC7">
        <w:t>al</w:t>
      </w:r>
      <w:r w:rsidRPr="00BB3FC7">
        <w:rPr>
          <w:spacing w:val="-4"/>
        </w:rPr>
        <w:t xml:space="preserve"> </w:t>
      </w:r>
      <w:r w:rsidRPr="00BB3FC7">
        <w:t>Sistema</w:t>
      </w:r>
      <w:r w:rsidRPr="00BB3FC7">
        <w:rPr>
          <w:spacing w:val="-5"/>
        </w:rPr>
        <w:t xml:space="preserve"> </w:t>
      </w:r>
      <w:r w:rsidRPr="00BB3FC7">
        <w:t>de</w:t>
      </w:r>
      <w:r w:rsidRPr="00BB3FC7">
        <w:rPr>
          <w:spacing w:val="-6"/>
        </w:rPr>
        <w:t xml:space="preserve"> </w:t>
      </w:r>
      <w:r w:rsidRPr="00BB3FC7">
        <w:t>Control</w:t>
      </w:r>
      <w:r w:rsidRPr="00BB3FC7">
        <w:rPr>
          <w:spacing w:val="-7"/>
        </w:rPr>
        <w:t xml:space="preserve"> </w:t>
      </w:r>
      <w:r w:rsidRPr="00BB3FC7">
        <w:rPr>
          <w:spacing w:val="-2"/>
        </w:rPr>
        <w:t>Interno:</w:t>
      </w:r>
    </w:p>
    <w:p w14:paraId="2042752C" w14:textId="77777777" w:rsidR="0005610F" w:rsidRPr="00BB3FC7" w:rsidRDefault="0005610F" w:rsidP="0005610F">
      <w:pPr>
        <w:pStyle w:val="Ttulo1"/>
        <w:tabs>
          <w:tab w:val="left" w:pos="979"/>
        </w:tabs>
        <w:ind w:left="979"/>
      </w:pPr>
    </w:p>
    <w:p w14:paraId="55736F25" w14:textId="485B932A" w:rsidR="00313F2D" w:rsidRPr="00BB3FC7" w:rsidRDefault="00000000">
      <w:pPr>
        <w:pStyle w:val="Textoindependiente"/>
        <w:ind w:left="262" w:right="616"/>
        <w:jc w:val="both"/>
        <w:rPr>
          <w:rFonts w:ascii="Arial" w:hAnsi="Arial" w:cs="Arial"/>
        </w:rPr>
      </w:pPr>
      <w:r w:rsidRPr="00BB3FC7">
        <w:rPr>
          <w:rFonts w:ascii="Arial" w:hAnsi="Arial" w:cs="Arial"/>
          <w:sz w:val="20"/>
          <w:szCs w:val="20"/>
        </w:rPr>
        <w:t>Con relación a los resultados de las auditorías efectuadas, así como a los planes de mejoramiento formulados y las actividades definidas por l</w:t>
      </w:r>
      <w:r w:rsidR="007D6301" w:rsidRPr="00BB3FC7">
        <w:rPr>
          <w:rFonts w:ascii="Arial" w:hAnsi="Arial" w:cs="Arial"/>
          <w:sz w:val="20"/>
          <w:szCs w:val="20"/>
        </w:rPr>
        <w:t>o</w:t>
      </w:r>
      <w:r w:rsidRPr="00BB3FC7">
        <w:rPr>
          <w:rFonts w:ascii="Arial" w:hAnsi="Arial" w:cs="Arial"/>
          <w:sz w:val="20"/>
          <w:szCs w:val="20"/>
        </w:rPr>
        <w:t>s</w:t>
      </w:r>
      <w:r w:rsidRPr="00BB3FC7">
        <w:rPr>
          <w:rFonts w:ascii="Arial" w:hAnsi="Arial" w:cs="Arial"/>
          <w:spacing w:val="-2"/>
          <w:sz w:val="20"/>
          <w:szCs w:val="20"/>
        </w:rPr>
        <w:t xml:space="preserve"> </w:t>
      </w:r>
      <w:r w:rsidRPr="00BB3FC7">
        <w:rPr>
          <w:rFonts w:ascii="Arial" w:hAnsi="Arial" w:cs="Arial"/>
          <w:sz w:val="20"/>
          <w:szCs w:val="20"/>
        </w:rPr>
        <w:t>diferentes líderes de proceso, se presenta a continuación la información consolidada con corte al 3</w:t>
      </w:r>
      <w:r w:rsidR="00C9386E" w:rsidRPr="00BB3FC7">
        <w:rPr>
          <w:rFonts w:ascii="Arial" w:hAnsi="Arial" w:cs="Arial"/>
          <w:sz w:val="20"/>
          <w:szCs w:val="20"/>
        </w:rPr>
        <w:t>1</w:t>
      </w:r>
      <w:r w:rsidR="00684BFB" w:rsidRPr="00BB3FC7">
        <w:rPr>
          <w:rFonts w:ascii="Arial" w:hAnsi="Arial" w:cs="Arial"/>
          <w:sz w:val="20"/>
          <w:szCs w:val="20"/>
        </w:rPr>
        <w:t xml:space="preserve"> de </w:t>
      </w:r>
      <w:r w:rsidR="00694F6B" w:rsidRPr="00BB3FC7">
        <w:rPr>
          <w:rFonts w:ascii="Arial" w:hAnsi="Arial" w:cs="Arial"/>
          <w:sz w:val="20"/>
          <w:szCs w:val="20"/>
        </w:rPr>
        <w:t>diciembre de</w:t>
      </w:r>
      <w:r w:rsidRPr="00BB3FC7">
        <w:rPr>
          <w:rFonts w:ascii="Arial" w:hAnsi="Arial" w:cs="Arial"/>
          <w:sz w:val="20"/>
          <w:szCs w:val="20"/>
        </w:rPr>
        <w:t xml:space="preserve"> 2025</w:t>
      </w:r>
      <w:r w:rsidRPr="00BB3FC7">
        <w:rPr>
          <w:rFonts w:ascii="Arial" w:hAnsi="Arial" w:cs="Arial"/>
        </w:rPr>
        <w:t>.</w:t>
      </w:r>
    </w:p>
    <w:p w14:paraId="487BD3B4" w14:textId="28537026" w:rsidR="00313F2D" w:rsidRDefault="00000000">
      <w:pPr>
        <w:pStyle w:val="Ttulo1"/>
        <w:spacing w:before="252" w:after="2"/>
        <w:ind w:left="80" w:right="437"/>
        <w:jc w:val="center"/>
        <w:rPr>
          <w:spacing w:val="-5"/>
        </w:rPr>
      </w:pPr>
      <w:r w:rsidRPr="00BB3FC7">
        <w:t>Consolidado</w:t>
      </w:r>
      <w:r w:rsidRPr="00BB3FC7">
        <w:rPr>
          <w:spacing w:val="-15"/>
        </w:rPr>
        <w:t xml:space="preserve"> </w:t>
      </w:r>
      <w:r w:rsidRPr="00BB3FC7">
        <w:t>Acciones</w:t>
      </w:r>
      <w:r w:rsidRPr="00BB3FC7">
        <w:rPr>
          <w:spacing w:val="-11"/>
        </w:rPr>
        <w:t xml:space="preserve"> </w:t>
      </w:r>
      <w:r w:rsidRPr="00BB3FC7">
        <w:t>de</w:t>
      </w:r>
      <w:r w:rsidRPr="00BB3FC7">
        <w:rPr>
          <w:spacing w:val="-6"/>
        </w:rPr>
        <w:t xml:space="preserve"> </w:t>
      </w:r>
      <w:r w:rsidRPr="00BB3FC7">
        <w:t>Mejora</w:t>
      </w:r>
      <w:r w:rsidRPr="00BB3FC7">
        <w:rPr>
          <w:spacing w:val="-14"/>
        </w:rPr>
        <w:t xml:space="preserve"> </w:t>
      </w:r>
      <w:r w:rsidRPr="00BB3FC7">
        <w:t>Auditorías</w:t>
      </w:r>
      <w:r w:rsidRPr="00BB3FC7">
        <w:rPr>
          <w:spacing w:val="-5"/>
        </w:rPr>
        <w:t xml:space="preserve"> SCI</w:t>
      </w:r>
    </w:p>
    <w:tbl>
      <w:tblPr>
        <w:tblpPr w:leftFromText="141" w:rightFromText="141" w:vertAnchor="text" w:horzAnchor="margin" w:tblpY="85"/>
        <w:tblW w:w="8899" w:type="dxa"/>
        <w:tblCellMar>
          <w:left w:w="70" w:type="dxa"/>
          <w:right w:w="70" w:type="dxa"/>
        </w:tblCellMar>
        <w:tblLook w:val="04A0" w:firstRow="1" w:lastRow="0" w:firstColumn="1" w:lastColumn="0" w:noHBand="0" w:noVBand="1"/>
      </w:tblPr>
      <w:tblGrid>
        <w:gridCol w:w="1383"/>
        <w:gridCol w:w="1531"/>
        <w:gridCol w:w="1392"/>
        <w:gridCol w:w="1531"/>
        <w:gridCol w:w="1531"/>
        <w:gridCol w:w="1531"/>
      </w:tblGrid>
      <w:tr w:rsidR="00BB3FC7" w:rsidRPr="00C9386E" w14:paraId="30D4744C" w14:textId="77777777" w:rsidTr="00BB3FC7">
        <w:trPr>
          <w:trHeight w:val="970"/>
        </w:trPr>
        <w:tc>
          <w:tcPr>
            <w:tcW w:w="1383" w:type="dxa"/>
            <w:tcBorders>
              <w:top w:val="nil"/>
              <w:left w:val="single" w:sz="8" w:space="0" w:color="000000"/>
              <w:bottom w:val="single" w:sz="8" w:space="0" w:color="000000"/>
              <w:right w:val="single" w:sz="8" w:space="0" w:color="000000"/>
            </w:tcBorders>
            <w:shd w:val="clear" w:color="000000" w:fill="0F4760"/>
            <w:vAlign w:val="center"/>
            <w:hideMark/>
          </w:tcPr>
          <w:p w14:paraId="63530C82" w14:textId="77777777" w:rsidR="00BB3FC7" w:rsidRPr="00C9386E" w:rsidRDefault="00BB3FC7" w:rsidP="00BB3FC7">
            <w:pPr>
              <w:widowControl/>
              <w:autoSpaceDE/>
              <w:autoSpaceDN/>
              <w:jc w:val="center"/>
              <w:rPr>
                <w:rFonts w:ascii="Calibri Light" w:eastAsia="Times New Roman" w:hAnsi="Calibri Light" w:cs="Calibri Light"/>
                <w:color w:val="FFFFFF"/>
                <w:sz w:val="16"/>
                <w:szCs w:val="16"/>
                <w:lang w:val="es-CO" w:eastAsia="es-CO"/>
              </w:rPr>
            </w:pPr>
            <w:r w:rsidRPr="00C9386E">
              <w:rPr>
                <w:rFonts w:ascii="Calibri Light" w:eastAsia="Times New Roman" w:hAnsi="Calibri Light" w:cs="Calibri Light"/>
                <w:color w:val="FFFFFF"/>
                <w:sz w:val="16"/>
                <w:lang w:eastAsia="es-CO"/>
              </w:rPr>
              <w:t>Actividades de mejora creadas en el 2024 y con corte al 3</w:t>
            </w:r>
            <w:r>
              <w:rPr>
                <w:rFonts w:ascii="Calibri Light" w:eastAsia="Times New Roman" w:hAnsi="Calibri Light" w:cs="Calibri Light"/>
                <w:color w:val="FFFFFF"/>
                <w:sz w:val="16"/>
                <w:lang w:eastAsia="es-CO"/>
              </w:rPr>
              <w:t xml:space="preserve">1 de diciembre </w:t>
            </w:r>
            <w:r w:rsidRPr="00C9386E">
              <w:rPr>
                <w:rFonts w:ascii="Calibri Light" w:eastAsia="Times New Roman" w:hAnsi="Calibri Light" w:cs="Calibri Light"/>
                <w:color w:val="FFFFFF"/>
                <w:sz w:val="16"/>
                <w:lang w:eastAsia="es-CO"/>
              </w:rPr>
              <w:t>2025</w:t>
            </w:r>
          </w:p>
        </w:tc>
        <w:tc>
          <w:tcPr>
            <w:tcW w:w="1531" w:type="dxa"/>
            <w:tcBorders>
              <w:top w:val="nil"/>
              <w:left w:val="nil"/>
              <w:bottom w:val="single" w:sz="8" w:space="0" w:color="000000"/>
              <w:right w:val="single" w:sz="8" w:space="0" w:color="000000"/>
            </w:tcBorders>
            <w:shd w:val="clear" w:color="000000" w:fill="0F4760"/>
            <w:vAlign w:val="center"/>
            <w:hideMark/>
          </w:tcPr>
          <w:p w14:paraId="0413C573" w14:textId="77777777" w:rsidR="00BB3FC7" w:rsidRPr="00C9386E" w:rsidRDefault="00BB3FC7" w:rsidP="00BB3FC7">
            <w:pPr>
              <w:widowControl/>
              <w:autoSpaceDE/>
              <w:autoSpaceDN/>
              <w:jc w:val="center"/>
              <w:rPr>
                <w:rFonts w:ascii="Calibri Light" w:eastAsia="Times New Roman" w:hAnsi="Calibri Light" w:cs="Calibri Light"/>
                <w:color w:val="FFFFFF"/>
                <w:sz w:val="16"/>
                <w:szCs w:val="16"/>
                <w:lang w:val="es-CO" w:eastAsia="es-CO"/>
              </w:rPr>
            </w:pPr>
            <w:r w:rsidRPr="00C9386E">
              <w:rPr>
                <w:rFonts w:ascii="Calibri Light" w:eastAsia="Times New Roman" w:hAnsi="Calibri Light" w:cs="Calibri Light"/>
                <w:color w:val="FFFFFF"/>
                <w:sz w:val="16"/>
                <w:lang w:eastAsia="es-CO"/>
              </w:rPr>
              <w:t>Actividades de mejora cerradas durante el 2024 y con corte al 3</w:t>
            </w:r>
            <w:r>
              <w:rPr>
                <w:rFonts w:ascii="Calibri Light" w:eastAsia="Times New Roman" w:hAnsi="Calibri Light" w:cs="Calibri Light"/>
                <w:color w:val="FFFFFF"/>
                <w:sz w:val="16"/>
                <w:lang w:eastAsia="es-CO"/>
              </w:rPr>
              <w:t>1 de diciembre</w:t>
            </w:r>
            <w:r w:rsidRPr="00C9386E">
              <w:rPr>
                <w:rFonts w:ascii="Calibri Light" w:eastAsia="Times New Roman" w:hAnsi="Calibri Light" w:cs="Calibri Light"/>
                <w:color w:val="FFFFFF"/>
                <w:sz w:val="16"/>
                <w:lang w:eastAsia="es-CO"/>
              </w:rPr>
              <w:t xml:space="preserve"> de 2025.</w:t>
            </w:r>
          </w:p>
        </w:tc>
        <w:tc>
          <w:tcPr>
            <w:tcW w:w="1392" w:type="dxa"/>
            <w:tcBorders>
              <w:top w:val="single" w:sz="8" w:space="0" w:color="000000"/>
              <w:left w:val="nil"/>
              <w:bottom w:val="nil"/>
              <w:right w:val="single" w:sz="8" w:space="0" w:color="000000"/>
            </w:tcBorders>
            <w:shd w:val="clear" w:color="000000" w:fill="0F4760"/>
            <w:vAlign w:val="center"/>
            <w:hideMark/>
          </w:tcPr>
          <w:p w14:paraId="058A87AD" w14:textId="77777777" w:rsidR="00BB3FC7" w:rsidRPr="00C9386E" w:rsidRDefault="00BB3FC7" w:rsidP="00BB3FC7">
            <w:pPr>
              <w:widowControl/>
              <w:autoSpaceDE/>
              <w:autoSpaceDN/>
              <w:jc w:val="center"/>
              <w:rPr>
                <w:rFonts w:ascii="Calibri Light" w:eastAsia="Times New Roman" w:hAnsi="Calibri Light" w:cs="Calibri Light"/>
                <w:color w:val="FFFFFF"/>
                <w:sz w:val="16"/>
                <w:szCs w:val="16"/>
                <w:lang w:val="es-CO" w:eastAsia="es-CO"/>
              </w:rPr>
            </w:pPr>
            <w:r w:rsidRPr="00C9386E">
              <w:rPr>
                <w:rFonts w:ascii="Calibri Light" w:eastAsia="Times New Roman" w:hAnsi="Calibri Light" w:cs="Calibri Light"/>
                <w:color w:val="FFFFFF"/>
                <w:sz w:val="16"/>
                <w:lang w:eastAsia="es-CO"/>
              </w:rPr>
              <w:t>Actividades de mejora en ejecución y vencidas con corte al 3</w:t>
            </w:r>
            <w:r>
              <w:rPr>
                <w:rFonts w:ascii="Calibri Light" w:eastAsia="Times New Roman" w:hAnsi="Calibri Light" w:cs="Calibri Light"/>
                <w:color w:val="FFFFFF"/>
                <w:sz w:val="16"/>
                <w:lang w:eastAsia="es-CO"/>
              </w:rPr>
              <w:t xml:space="preserve">1 de diciembre </w:t>
            </w:r>
            <w:r w:rsidRPr="00C9386E">
              <w:rPr>
                <w:rFonts w:ascii="Calibri Light" w:eastAsia="Times New Roman" w:hAnsi="Calibri Light" w:cs="Calibri Light"/>
                <w:color w:val="FFFFFF"/>
                <w:sz w:val="16"/>
                <w:lang w:eastAsia="es-CO"/>
              </w:rPr>
              <w:t>de 2025</w:t>
            </w:r>
          </w:p>
        </w:tc>
        <w:tc>
          <w:tcPr>
            <w:tcW w:w="1531" w:type="dxa"/>
            <w:tcBorders>
              <w:top w:val="single" w:sz="8" w:space="0" w:color="000000"/>
              <w:left w:val="nil"/>
              <w:bottom w:val="nil"/>
              <w:right w:val="single" w:sz="8" w:space="0" w:color="000000"/>
            </w:tcBorders>
            <w:shd w:val="clear" w:color="000000" w:fill="0F4760"/>
            <w:vAlign w:val="center"/>
            <w:hideMark/>
          </w:tcPr>
          <w:p w14:paraId="2E83A27C" w14:textId="77777777" w:rsidR="00BB3FC7" w:rsidRPr="00C9386E" w:rsidRDefault="00BB3FC7" w:rsidP="00BB3FC7">
            <w:pPr>
              <w:widowControl/>
              <w:autoSpaceDE/>
              <w:autoSpaceDN/>
              <w:jc w:val="center"/>
              <w:rPr>
                <w:rFonts w:ascii="Calibri Light" w:eastAsia="Times New Roman" w:hAnsi="Calibri Light" w:cs="Calibri Light"/>
                <w:color w:val="FFFFFF"/>
                <w:sz w:val="16"/>
                <w:szCs w:val="16"/>
                <w:lang w:val="es-CO" w:eastAsia="es-CO"/>
              </w:rPr>
            </w:pPr>
            <w:r w:rsidRPr="00C9386E">
              <w:rPr>
                <w:rFonts w:ascii="Calibri Light" w:eastAsia="Times New Roman" w:hAnsi="Calibri Light" w:cs="Calibri Light"/>
                <w:color w:val="FFFFFF"/>
                <w:sz w:val="16"/>
                <w:lang w:eastAsia="es-CO"/>
              </w:rPr>
              <w:t>Actividades de mejora en ejecución en términos con corte al 3</w:t>
            </w:r>
            <w:r>
              <w:rPr>
                <w:rFonts w:ascii="Calibri Light" w:eastAsia="Times New Roman" w:hAnsi="Calibri Light" w:cs="Calibri Light"/>
                <w:color w:val="FFFFFF"/>
                <w:sz w:val="16"/>
                <w:lang w:eastAsia="es-CO"/>
              </w:rPr>
              <w:t xml:space="preserve">1 de diciembre </w:t>
            </w:r>
            <w:r w:rsidRPr="00C9386E">
              <w:rPr>
                <w:rFonts w:ascii="Calibri Light" w:eastAsia="Times New Roman" w:hAnsi="Calibri Light" w:cs="Calibri Light"/>
                <w:color w:val="FFFFFF"/>
                <w:sz w:val="16"/>
                <w:lang w:eastAsia="es-CO"/>
              </w:rPr>
              <w:t>o de 2025</w:t>
            </w:r>
          </w:p>
        </w:tc>
        <w:tc>
          <w:tcPr>
            <w:tcW w:w="1531" w:type="dxa"/>
            <w:tcBorders>
              <w:top w:val="nil"/>
              <w:left w:val="nil"/>
              <w:bottom w:val="single" w:sz="8" w:space="0" w:color="000000"/>
              <w:right w:val="single" w:sz="8" w:space="0" w:color="000000"/>
            </w:tcBorders>
            <w:shd w:val="clear" w:color="000000" w:fill="0F4760"/>
            <w:vAlign w:val="center"/>
            <w:hideMark/>
          </w:tcPr>
          <w:p w14:paraId="0AFD3017" w14:textId="77777777" w:rsidR="00BB3FC7" w:rsidRPr="00C9386E" w:rsidRDefault="00BB3FC7" w:rsidP="00BB3FC7">
            <w:pPr>
              <w:widowControl/>
              <w:autoSpaceDE/>
              <w:autoSpaceDN/>
              <w:jc w:val="center"/>
              <w:rPr>
                <w:rFonts w:ascii="Calibri Light" w:eastAsia="Times New Roman" w:hAnsi="Calibri Light" w:cs="Calibri Light"/>
                <w:color w:val="FFFFFF"/>
                <w:sz w:val="16"/>
                <w:szCs w:val="16"/>
                <w:lang w:val="es-CO" w:eastAsia="es-CO"/>
              </w:rPr>
            </w:pPr>
            <w:r w:rsidRPr="00C9386E">
              <w:rPr>
                <w:rFonts w:ascii="Calibri Light" w:eastAsia="Times New Roman" w:hAnsi="Calibri Light" w:cs="Calibri Light"/>
                <w:color w:val="FFFFFF"/>
                <w:sz w:val="16"/>
                <w:lang w:eastAsia="es-CO"/>
              </w:rPr>
              <w:t>Planes de mejoramiento sin actividades plateadas, con extemporaneidad</w:t>
            </w:r>
          </w:p>
        </w:tc>
        <w:tc>
          <w:tcPr>
            <w:tcW w:w="1531" w:type="dxa"/>
            <w:tcBorders>
              <w:top w:val="nil"/>
              <w:left w:val="nil"/>
              <w:bottom w:val="single" w:sz="8" w:space="0" w:color="000000"/>
              <w:right w:val="single" w:sz="8" w:space="0" w:color="000000"/>
            </w:tcBorders>
            <w:shd w:val="clear" w:color="000000" w:fill="0F4760"/>
            <w:vAlign w:val="center"/>
            <w:hideMark/>
          </w:tcPr>
          <w:p w14:paraId="2E2A88F2" w14:textId="77777777" w:rsidR="00BB3FC7" w:rsidRPr="00C9386E" w:rsidRDefault="00BB3FC7" w:rsidP="00BB3FC7">
            <w:pPr>
              <w:widowControl/>
              <w:autoSpaceDE/>
              <w:autoSpaceDN/>
              <w:jc w:val="center"/>
              <w:rPr>
                <w:rFonts w:ascii="Calibri Light" w:eastAsia="Times New Roman" w:hAnsi="Calibri Light" w:cs="Calibri Light"/>
                <w:color w:val="FFFFFF"/>
                <w:sz w:val="16"/>
                <w:szCs w:val="16"/>
                <w:lang w:val="es-CO" w:eastAsia="es-CO"/>
              </w:rPr>
            </w:pPr>
            <w:r w:rsidRPr="00C9386E">
              <w:rPr>
                <w:rFonts w:ascii="Calibri Light" w:eastAsia="Times New Roman" w:hAnsi="Calibri Light" w:cs="Calibri Light"/>
                <w:color w:val="FFFFFF"/>
                <w:sz w:val="16"/>
                <w:lang w:eastAsia="es-CO"/>
              </w:rPr>
              <w:t>Actividades en revisión por la Oficina de Control Interno</w:t>
            </w:r>
          </w:p>
        </w:tc>
      </w:tr>
      <w:tr w:rsidR="00BB3FC7" w:rsidRPr="00C9386E" w14:paraId="68E15227" w14:textId="77777777" w:rsidTr="00BB3FC7">
        <w:trPr>
          <w:trHeight w:val="40"/>
        </w:trPr>
        <w:tc>
          <w:tcPr>
            <w:tcW w:w="1383" w:type="dxa"/>
            <w:tcBorders>
              <w:top w:val="nil"/>
              <w:left w:val="single" w:sz="8" w:space="0" w:color="000000"/>
              <w:bottom w:val="single" w:sz="8" w:space="0" w:color="000000"/>
              <w:right w:val="single" w:sz="8" w:space="0" w:color="000000"/>
            </w:tcBorders>
            <w:vAlign w:val="center"/>
            <w:hideMark/>
          </w:tcPr>
          <w:p w14:paraId="617E4CEB" w14:textId="77777777" w:rsidR="00BB3FC7" w:rsidRPr="00C9386E" w:rsidRDefault="00BB3FC7" w:rsidP="00A011DA">
            <w:pPr>
              <w:widowControl/>
              <w:autoSpaceDE/>
              <w:autoSpaceDN/>
              <w:spacing w:before="240" w:after="240"/>
              <w:jc w:val="center"/>
              <w:rPr>
                <w:rFonts w:ascii="Calibri Light" w:eastAsia="Times New Roman" w:hAnsi="Calibri Light" w:cs="Calibri Light"/>
                <w:color w:val="000000"/>
                <w:sz w:val="16"/>
                <w:szCs w:val="16"/>
                <w:lang w:val="es-CO" w:eastAsia="es-CO"/>
              </w:rPr>
            </w:pPr>
            <w:r w:rsidRPr="00C9386E">
              <w:rPr>
                <w:rFonts w:ascii="Calibri Light" w:eastAsia="Times New Roman" w:hAnsi="Calibri Light" w:cs="Calibri Light"/>
                <w:color w:val="000000"/>
                <w:sz w:val="16"/>
                <w:szCs w:val="16"/>
                <w:lang w:val="es-CO" w:eastAsia="es-CO"/>
              </w:rPr>
              <w:t>448</w:t>
            </w:r>
          </w:p>
        </w:tc>
        <w:tc>
          <w:tcPr>
            <w:tcW w:w="1531" w:type="dxa"/>
            <w:tcBorders>
              <w:top w:val="nil"/>
              <w:left w:val="nil"/>
              <w:bottom w:val="single" w:sz="8" w:space="0" w:color="000000"/>
              <w:right w:val="single" w:sz="8" w:space="0" w:color="000000"/>
            </w:tcBorders>
            <w:vAlign w:val="center"/>
            <w:hideMark/>
          </w:tcPr>
          <w:p w14:paraId="4559ADE2" w14:textId="77777777" w:rsidR="00BB3FC7" w:rsidRPr="00C9386E" w:rsidRDefault="00BB3FC7" w:rsidP="00A011DA">
            <w:pPr>
              <w:widowControl/>
              <w:autoSpaceDE/>
              <w:autoSpaceDN/>
              <w:spacing w:before="240" w:after="240"/>
              <w:jc w:val="center"/>
              <w:rPr>
                <w:rFonts w:ascii="Calibri Light" w:eastAsia="Times New Roman" w:hAnsi="Calibri Light" w:cs="Calibri Light"/>
                <w:color w:val="000000"/>
                <w:sz w:val="16"/>
                <w:szCs w:val="16"/>
                <w:lang w:val="es-CO" w:eastAsia="es-CO"/>
              </w:rPr>
            </w:pPr>
            <w:r w:rsidRPr="00C9386E">
              <w:rPr>
                <w:rFonts w:ascii="Calibri Light" w:eastAsia="Times New Roman" w:hAnsi="Calibri Light" w:cs="Calibri Light"/>
                <w:color w:val="000000"/>
                <w:sz w:val="16"/>
                <w:szCs w:val="16"/>
                <w:lang w:val="es-CO" w:eastAsia="es-CO"/>
              </w:rPr>
              <w:t>283</w:t>
            </w:r>
          </w:p>
        </w:tc>
        <w:tc>
          <w:tcPr>
            <w:tcW w:w="1392" w:type="dxa"/>
            <w:tcBorders>
              <w:top w:val="nil"/>
              <w:left w:val="nil"/>
              <w:bottom w:val="single" w:sz="8" w:space="0" w:color="000000"/>
              <w:right w:val="single" w:sz="8" w:space="0" w:color="000000"/>
            </w:tcBorders>
            <w:vAlign w:val="center"/>
            <w:hideMark/>
          </w:tcPr>
          <w:p w14:paraId="1C70A121" w14:textId="77777777" w:rsidR="00BB3FC7" w:rsidRPr="00C9386E" w:rsidRDefault="00BB3FC7" w:rsidP="00A011DA">
            <w:pPr>
              <w:widowControl/>
              <w:autoSpaceDE/>
              <w:autoSpaceDN/>
              <w:spacing w:before="240" w:after="240"/>
              <w:jc w:val="center"/>
              <w:rPr>
                <w:rFonts w:ascii="Calibri Light" w:eastAsia="Times New Roman" w:hAnsi="Calibri Light" w:cs="Calibri Light"/>
                <w:color w:val="000000"/>
                <w:sz w:val="16"/>
                <w:szCs w:val="16"/>
                <w:lang w:val="es-CO" w:eastAsia="es-CO"/>
              </w:rPr>
            </w:pPr>
            <w:r w:rsidRPr="00C9386E">
              <w:rPr>
                <w:rFonts w:ascii="Calibri Light" w:eastAsia="Times New Roman" w:hAnsi="Calibri Light" w:cs="Calibri Light"/>
                <w:color w:val="000000"/>
                <w:sz w:val="16"/>
                <w:szCs w:val="16"/>
                <w:lang w:val="es-CO" w:eastAsia="es-CO"/>
              </w:rPr>
              <w:t>2</w:t>
            </w:r>
            <w:r>
              <w:rPr>
                <w:rFonts w:ascii="Calibri Light" w:eastAsia="Times New Roman" w:hAnsi="Calibri Light" w:cs="Calibri Light"/>
                <w:color w:val="000000"/>
                <w:sz w:val="16"/>
                <w:szCs w:val="16"/>
                <w:lang w:val="es-CO" w:eastAsia="es-CO"/>
              </w:rPr>
              <w:t>7</w:t>
            </w:r>
          </w:p>
        </w:tc>
        <w:tc>
          <w:tcPr>
            <w:tcW w:w="1531" w:type="dxa"/>
            <w:tcBorders>
              <w:top w:val="nil"/>
              <w:left w:val="nil"/>
              <w:bottom w:val="single" w:sz="8" w:space="0" w:color="000000"/>
              <w:right w:val="single" w:sz="8" w:space="0" w:color="000000"/>
            </w:tcBorders>
            <w:vAlign w:val="center"/>
            <w:hideMark/>
          </w:tcPr>
          <w:p w14:paraId="27E2234A" w14:textId="77777777" w:rsidR="00BB3FC7" w:rsidRPr="00C9386E" w:rsidRDefault="00BB3FC7" w:rsidP="00A011DA">
            <w:pPr>
              <w:widowControl/>
              <w:autoSpaceDE/>
              <w:autoSpaceDN/>
              <w:spacing w:before="240" w:after="240"/>
              <w:jc w:val="center"/>
              <w:rPr>
                <w:rFonts w:ascii="Calibri Light" w:eastAsia="Times New Roman" w:hAnsi="Calibri Light" w:cs="Calibri Light"/>
                <w:color w:val="000000"/>
                <w:sz w:val="16"/>
                <w:szCs w:val="16"/>
                <w:lang w:val="es-CO" w:eastAsia="es-CO"/>
              </w:rPr>
            </w:pPr>
            <w:r w:rsidRPr="00C9386E">
              <w:rPr>
                <w:rFonts w:ascii="Calibri Light" w:eastAsia="Times New Roman" w:hAnsi="Calibri Light" w:cs="Calibri Light"/>
                <w:color w:val="000000"/>
                <w:sz w:val="16"/>
                <w:szCs w:val="16"/>
                <w:lang w:val="es-CO" w:eastAsia="es-CO"/>
              </w:rPr>
              <w:t>136</w:t>
            </w:r>
          </w:p>
        </w:tc>
        <w:tc>
          <w:tcPr>
            <w:tcW w:w="1531" w:type="dxa"/>
            <w:tcBorders>
              <w:top w:val="nil"/>
              <w:left w:val="nil"/>
              <w:bottom w:val="single" w:sz="8" w:space="0" w:color="000000"/>
              <w:right w:val="single" w:sz="8" w:space="0" w:color="000000"/>
            </w:tcBorders>
            <w:vAlign w:val="center"/>
            <w:hideMark/>
          </w:tcPr>
          <w:p w14:paraId="29709F7B" w14:textId="77777777" w:rsidR="00BB3FC7" w:rsidRPr="00C9386E" w:rsidRDefault="00BB3FC7" w:rsidP="00A011DA">
            <w:pPr>
              <w:widowControl/>
              <w:autoSpaceDE/>
              <w:autoSpaceDN/>
              <w:spacing w:before="240" w:after="240"/>
              <w:jc w:val="center"/>
              <w:rPr>
                <w:rFonts w:ascii="Calibri Light" w:eastAsia="Times New Roman" w:hAnsi="Calibri Light" w:cs="Calibri Light"/>
                <w:color w:val="000000"/>
                <w:sz w:val="16"/>
                <w:szCs w:val="16"/>
                <w:lang w:val="es-CO" w:eastAsia="es-CO"/>
              </w:rPr>
            </w:pPr>
            <w:r w:rsidRPr="00C9386E">
              <w:rPr>
                <w:rFonts w:ascii="Calibri Light" w:eastAsia="Times New Roman" w:hAnsi="Calibri Light" w:cs="Calibri Light"/>
                <w:color w:val="000000"/>
                <w:sz w:val="16"/>
                <w:szCs w:val="16"/>
                <w:lang w:val="es-CO" w:eastAsia="es-CO"/>
              </w:rPr>
              <w:t>17</w:t>
            </w:r>
          </w:p>
        </w:tc>
        <w:tc>
          <w:tcPr>
            <w:tcW w:w="1531" w:type="dxa"/>
            <w:tcBorders>
              <w:top w:val="nil"/>
              <w:left w:val="nil"/>
              <w:bottom w:val="single" w:sz="8" w:space="0" w:color="000000"/>
              <w:right w:val="single" w:sz="8" w:space="0" w:color="000000"/>
            </w:tcBorders>
            <w:vAlign w:val="center"/>
            <w:hideMark/>
          </w:tcPr>
          <w:p w14:paraId="60A3041A" w14:textId="77777777" w:rsidR="00BB3FC7" w:rsidRPr="00C9386E" w:rsidRDefault="00BB3FC7" w:rsidP="00A011DA">
            <w:pPr>
              <w:widowControl/>
              <w:autoSpaceDE/>
              <w:autoSpaceDN/>
              <w:spacing w:before="240" w:after="240"/>
              <w:jc w:val="center"/>
              <w:rPr>
                <w:rFonts w:ascii="Calibri Light" w:eastAsia="Times New Roman" w:hAnsi="Calibri Light" w:cs="Calibri Light"/>
                <w:color w:val="000000"/>
                <w:sz w:val="16"/>
                <w:szCs w:val="16"/>
                <w:lang w:val="es-CO" w:eastAsia="es-CO"/>
              </w:rPr>
            </w:pPr>
            <w:r w:rsidRPr="00C9386E">
              <w:rPr>
                <w:rFonts w:ascii="Calibri Light" w:eastAsia="Times New Roman" w:hAnsi="Calibri Light" w:cs="Calibri Light"/>
                <w:color w:val="000000"/>
                <w:sz w:val="16"/>
                <w:szCs w:val="16"/>
                <w:lang w:val="es-CO" w:eastAsia="es-CO"/>
              </w:rPr>
              <w:t>22</w:t>
            </w:r>
          </w:p>
        </w:tc>
      </w:tr>
    </w:tbl>
    <w:p w14:paraId="09E98951" w14:textId="77777777" w:rsidR="00BB3FC7" w:rsidRDefault="00BB3FC7">
      <w:pPr>
        <w:pStyle w:val="Ttulo1"/>
        <w:spacing w:before="252" w:after="2"/>
        <w:ind w:left="80" w:right="437"/>
        <w:jc w:val="center"/>
        <w:rPr>
          <w:spacing w:val="-5"/>
        </w:rPr>
      </w:pPr>
    </w:p>
    <w:p w14:paraId="52C7283A" w14:textId="77777777" w:rsidR="00313F2D" w:rsidRDefault="00313F2D" w:rsidP="0005610F">
      <w:pPr>
        <w:pStyle w:val="TableParagraph"/>
        <w:jc w:val="left"/>
        <w:rPr>
          <w:rFonts w:ascii="Arial" w:eastAsia="Arial" w:hAnsi="Arial" w:cs="Arial"/>
          <w:b/>
          <w:bCs/>
          <w:spacing w:val="-5"/>
        </w:rPr>
      </w:pPr>
    </w:p>
    <w:p w14:paraId="25BA10E9" w14:textId="77777777" w:rsidR="00BB3FC7" w:rsidRPr="00BB3FC7" w:rsidRDefault="00BB3FC7" w:rsidP="00BB3FC7"/>
    <w:p w14:paraId="7ADACB5F" w14:textId="77777777" w:rsidR="00BB3FC7" w:rsidRPr="00BB3FC7" w:rsidRDefault="00BB3FC7" w:rsidP="00BB3FC7"/>
    <w:p w14:paraId="6EE00CC8" w14:textId="77777777" w:rsidR="00BB3FC7" w:rsidRPr="00BB3FC7" w:rsidRDefault="00BB3FC7" w:rsidP="00BB3FC7"/>
    <w:p w14:paraId="3B748325" w14:textId="77777777" w:rsidR="00BB3FC7" w:rsidRDefault="00BB3FC7" w:rsidP="00BB3FC7">
      <w:pPr>
        <w:tabs>
          <w:tab w:val="left" w:pos="3290"/>
        </w:tabs>
      </w:pPr>
    </w:p>
    <w:p w14:paraId="272C4F63" w14:textId="77777777" w:rsidR="00A011DA" w:rsidRDefault="00A011DA" w:rsidP="00BB3FC7">
      <w:pPr>
        <w:tabs>
          <w:tab w:val="left" w:pos="3290"/>
        </w:tabs>
        <w:jc w:val="center"/>
        <w:rPr>
          <w:rFonts w:ascii="Arial"/>
          <w:b/>
          <w:bCs/>
          <w:i/>
          <w:sz w:val="16"/>
          <w:szCs w:val="16"/>
        </w:rPr>
      </w:pPr>
    </w:p>
    <w:p w14:paraId="757FF67A" w14:textId="77777777" w:rsidR="00A011DA" w:rsidRDefault="00A011DA" w:rsidP="00BB3FC7">
      <w:pPr>
        <w:tabs>
          <w:tab w:val="left" w:pos="3290"/>
        </w:tabs>
        <w:jc w:val="center"/>
        <w:rPr>
          <w:rFonts w:ascii="Arial"/>
          <w:b/>
          <w:bCs/>
          <w:i/>
          <w:sz w:val="16"/>
          <w:szCs w:val="16"/>
        </w:rPr>
      </w:pPr>
    </w:p>
    <w:p w14:paraId="54821746" w14:textId="5B7594C2" w:rsidR="00313F2D" w:rsidRPr="00F406FD" w:rsidRDefault="00000000" w:rsidP="00BB3FC7">
      <w:pPr>
        <w:tabs>
          <w:tab w:val="left" w:pos="3290"/>
        </w:tabs>
        <w:jc w:val="center"/>
        <w:rPr>
          <w:rFonts w:ascii="Arial"/>
          <w:b/>
          <w:bCs/>
          <w:i/>
          <w:spacing w:val="-4"/>
          <w:sz w:val="16"/>
          <w:szCs w:val="16"/>
        </w:rPr>
      </w:pPr>
      <w:r w:rsidRPr="00F406FD">
        <w:rPr>
          <w:rFonts w:ascii="Arial"/>
          <w:b/>
          <w:bCs/>
          <w:i/>
          <w:sz w:val="16"/>
          <w:szCs w:val="16"/>
        </w:rPr>
        <w:t>Tabla</w:t>
      </w:r>
      <w:r w:rsidRPr="00F406FD">
        <w:rPr>
          <w:rFonts w:ascii="Arial"/>
          <w:b/>
          <w:bCs/>
          <w:i/>
          <w:spacing w:val="-5"/>
          <w:sz w:val="16"/>
          <w:szCs w:val="16"/>
        </w:rPr>
        <w:t xml:space="preserve"> </w:t>
      </w:r>
      <w:r w:rsidR="00A011DA">
        <w:rPr>
          <w:rFonts w:ascii="Arial"/>
          <w:b/>
          <w:bCs/>
          <w:i/>
          <w:spacing w:val="-5"/>
          <w:sz w:val="16"/>
          <w:szCs w:val="16"/>
        </w:rPr>
        <w:t>2</w:t>
      </w:r>
      <w:r w:rsidRPr="00F406FD">
        <w:rPr>
          <w:rFonts w:ascii="Arial"/>
          <w:b/>
          <w:bCs/>
          <w:i/>
          <w:sz w:val="16"/>
          <w:szCs w:val="16"/>
        </w:rPr>
        <w:t>.</w:t>
      </w:r>
      <w:r w:rsidRPr="00F406FD">
        <w:rPr>
          <w:rFonts w:ascii="Arial"/>
          <w:b/>
          <w:bCs/>
          <w:i/>
          <w:spacing w:val="-3"/>
          <w:sz w:val="16"/>
          <w:szCs w:val="16"/>
        </w:rPr>
        <w:t xml:space="preserve"> </w:t>
      </w:r>
      <w:r w:rsidRPr="00F406FD">
        <w:rPr>
          <w:rFonts w:ascii="Arial"/>
          <w:b/>
          <w:bCs/>
          <w:i/>
          <w:sz w:val="16"/>
          <w:szCs w:val="16"/>
        </w:rPr>
        <w:t>Fuente</w:t>
      </w:r>
      <w:r w:rsidRPr="00F406FD">
        <w:rPr>
          <w:rFonts w:ascii="Arial"/>
          <w:b/>
          <w:bCs/>
          <w:i/>
          <w:spacing w:val="-3"/>
          <w:sz w:val="16"/>
          <w:szCs w:val="16"/>
        </w:rPr>
        <w:t xml:space="preserve"> </w:t>
      </w:r>
      <w:r w:rsidRPr="00F406FD">
        <w:rPr>
          <w:rFonts w:ascii="Arial"/>
          <w:b/>
          <w:bCs/>
          <w:i/>
          <w:sz w:val="16"/>
          <w:szCs w:val="16"/>
        </w:rPr>
        <w:t>aplicativo</w:t>
      </w:r>
      <w:r w:rsidRPr="00F406FD">
        <w:rPr>
          <w:rFonts w:ascii="Arial"/>
          <w:b/>
          <w:bCs/>
          <w:i/>
          <w:spacing w:val="-3"/>
          <w:sz w:val="16"/>
          <w:szCs w:val="16"/>
        </w:rPr>
        <w:t xml:space="preserve"> </w:t>
      </w:r>
      <w:r w:rsidRPr="00F406FD">
        <w:rPr>
          <w:rFonts w:ascii="Arial"/>
          <w:b/>
          <w:bCs/>
          <w:i/>
          <w:sz w:val="16"/>
          <w:szCs w:val="16"/>
        </w:rPr>
        <w:t>DARUMA</w:t>
      </w:r>
      <w:r w:rsidRPr="00F406FD">
        <w:rPr>
          <w:rFonts w:ascii="Arial"/>
          <w:b/>
          <w:bCs/>
          <w:i/>
          <w:spacing w:val="-8"/>
          <w:sz w:val="16"/>
          <w:szCs w:val="16"/>
        </w:rPr>
        <w:t xml:space="preserve"> </w:t>
      </w:r>
      <w:r w:rsidRPr="00F406FD">
        <w:rPr>
          <w:rFonts w:ascii="Arial"/>
          <w:b/>
          <w:bCs/>
          <w:i/>
          <w:sz w:val="16"/>
          <w:szCs w:val="16"/>
        </w:rPr>
        <w:t>-</w:t>
      </w:r>
      <w:r w:rsidRPr="00F406FD">
        <w:rPr>
          <w:rFonts w:ascii="Arial"/>
          <w:b/>
          <w:bCs/>
          <w:i/>
          <w:spacing w:val="-3"/>
          <w:sz w:val="16"/>
          <w:szCs w:val="16"/>
        </w:rPr>
        <w:t xml:space="preserve"> </w:t>
      </w:r>
      <w:r w:rsidRPr="00F406FD">
        <w:rPr>
          <w:rFonts w:ascii="Arial"/>
          <w:b/>
          <w:bCs/>
          <w:i/>
          <w:sz w:val="16"/>
          <w:szCs w:val="16"/>
        </w:rPr>
        <w:t>corte</w:t>
      </w:r>
      <w:r w:rsidRPr="00F406FD">
        <w:rPr>
          <w:rFonts w:ascii="Arial"/>
          <w:b/>
          <w:bCs/>
          <w:i/>
          <w:spacing w:val="-4"/>
          <w:sz w:val="16"/>
          <w:szCs w:val="16"/>
        </w:rPr>
        <w:t xml:space="preserve"> </w:t>
      </w:r>
      <w:r w:rsidRPr="00F406FD">
        <w:rPr>
          <w:rFonts w:ascii="Arial"/>
          <w:b/>
          <w:bCs/>
          <w:i/>
          <w:sz w:val="16"/>
          <w:szCs w:val="16"/>
        </w:rPr>
        <w:t>al</w:t>
      </w:r>
      <w:r w:rsidRPr="00F406FD">
        <w:rPr>
          <w:rFonts w:ascii="Arial"/>
          <w:b/>
          <w:bCs/>
          <w:i/>
          <w:spacing w:val="-5"/>
          <w:sz w:val="16"/>
          <w:szCs w:val="16"/>
        </w:rPr>
        <w:t xml:space="preserve"> </w:t>
      </w:r>
      <w:r w:rsidRPr="00F406FD">
        <w:rPr>
          <w:rFonts w:ascii="Arial"/>
          <w:b/>
          <w:bCs/>
          <w:i/>
          <w:sz w:val="16"/>
          <w:szCs w:val="16"/>
        </w:rPr>
        <w:t>3</w:t>
      </w:r>
      <w:r w:rsidR="00566523" w:rsidRPr="00F406FD">
        <w:rPr>
          <w:rFonts w:ascii="Arial"/>
          <w:b/>
          <w:bCs/>
          <w:i/>
          <w:sz w:val="16"/>
          <w:szCs w:val="16"/>
        </w:rPr>
        <w:t>1</w:t>
      </w:r>
      <w:r w:rsidRPr="00F406FD">
        <w:rPr>
          <w:rFonts w:ascii="Arial"/>
          <w:b/>
          <w:bCs/>
          <w:i/>
          <w:spacing w:val="-3"/>
          <w:sz w:val="16"/>
          <w:szCs w:val="16"/>
        </w:rPr>
        <w:t xml:space="preserve"> </w:t>
      </w:r>
      <w:r w:rsidRPr="00F406FD">
        <w:rPr>
          <w:rFonts w:ascii="Arial"/>
          <w:b/>
          <w:bCs/>
          <w:i/>
          <w:sz w:val="16"/>
          <w:szCs w:val="16"/>
        </w:rPr>
        <w:t>de</w:t>
      </w:r>
      <w:r w:rsidRPr="00F406FD">
        <w:rPr>
          <w:rFonts w:ascii="Arial"/>
          <w:b/>
          <w:bCs/>
          <w:i/>
          <w:spacing w:val="-3"/>
          <w:sz w:val="16"/>
          <w:szCs w:val="16"/>
        </w:rPr>
        <w:t xml:space="preserve"> </w:t>
      </w:r>
      <w:r w:rsidR="00566523" w:rsidRPr="00F406FD">
        <w:rPr>
          <w:rFonts w:ascii="Arial"/>
          <w:b/>
          <w:bCs/>
          <w:i/>
          <w:spacing w:val="-3"/>
          <w:sz w:val="16"/>
          <w:szCs w:val="16"/>
        </w:rPr>
        <w:t>diciembre</w:t>
      </w:r>
      <w:r w:rsidRPr="00F406FD">
        <w:rPr>
          <w:rFonts w:ascii="Arial"/>
          <w:b/>
          <w:bCs/>
          <w:i/>
          <w:spacing w:val="-4"/>
          <w:sz w:val="16"/>
          <w:szCs w:val="16"/>
        </w:rPr>
        <w:t xml:space="preserve"> </w:t>
      </w:r>
      <w:r w:rsidRPr="00F406FD">
        <w:rPr>
          <w:rFonts w:ascii="Arial"/>
          <w:b/>
          <w:bCs/>
          <w:i/>
          <w:sz w:val="16"/>
          <w:szCs w:val="16"/>
        </w:rPr>
        <w:t>de</w:t>
      </w:r>
      <w:r w:rsidRPr="00F406FD">
        <w:rPr>
          <w:rFonts w:ascii="Arial"/>
          <w:b/>
          <w:bCs/>
          <w:i/>
          <w:spacing w:val="-5"/>
          <w:sz w:val="16"/>
          <w:szCs w:val="16"/>
        </w:rPr>
        <w:t xml:space="preserve"> </w:t>
      </w:r>
      <w:r w:rsidRPr="00F406FD">
        <w:rPr>
          <w:rFonts w:ascii="Arial"/>
          <w:b/>
          <w:bCs/>
          <w:i/>
          <w:spacing w:val="-4"/>
          <w:sz w:val="16"/>
          <w:szCs w:val="16"/>
        </w:rPr>
        <w:t>2025</w:t>
      </w:r>
    </w:p>
    <w:p w14:paraId="39A44E89" w14:textId="77777777" w:rsidR="00BB3FC7" w:rsidRDefault="00BB3FC7" w:rsidP="00BB3FC7">
      <w:pPr>
        <w:tabs>
          <w:tab w:val="left" w:pos="3290"/>
        </w:tabs>
        <w:jc w:val="center"/>
        <w:rPr>
          <w:rFonts w:ascii="Arial"/>
          <w:i/>
          <w:spacing w:val="-4"/>
          <w:sz w:val="14"/>
          <w:szCs w:val="14"/>
        </w:rPr>
      </w:pPr>
    </w:p>
    <w:p w14:paraId="2D725FA3" w14:textId="77777777" w:rsidR="00BB3FC7" w:rsidRDefault="00BB3FC7" w:rsidP="00BB3FC7">
      <w:pPr>
        <w:tabs>
          <w:tab w:val="left" w:pos="3290"/>
        </w:tabs>
        <w:jc w:val="center"/>
        <w:rPr>
          <w:rFonts w:ascii="Arial"/>
          <w:i/>
          <w:spacing w:val="-4"/>
          <w:sz w:val="14"/>
          <w:szCs w:val="14"/>
        </w:rPr>
      </w:pPr>
    </w:p>
    <w:p w14:paraId="7DC8E723" w14:textId="77777777" w:rsidR="00BB3FC7" w:rsidRDefault="00BB3FC7" w:rsidP="00BB3FC7">
      <w:pPr>
        <w:tabs>
          <w:tab w:val="left" w:pos="3290"/>
        </w:tabs>
        <w:jc w:val="center"/>
        <w:rPr>
          <w:rFonts w:ascii="Arial"/>
          <w:i/>
          <w:spacing w:val="-4"/>
          <w:sz w:val="14"/>
          <w:szCs w:val="14"/>
        </w:rPr>
      </w:pPr>
    </w:p>
    <w:p w14:paraId="13BD3496" w14:textId="77777777" w:rsidR="00BB3FC7" w:rsidRPr="0005610F" w:rsidRDefault="00BB3FC7" w:rsidP="00BB3FC7">
      <w:pPr>
        <w:tabs>
          <w:tab w:val="left" w:pos="3290"/>
        </w:tabs>
        <w:jc w:val="center"/>
        <w:rPr>
          <w:rFonts w:ascii="Arial"/>
          <w:i/>
          <w:sz w:val="14"/>
          <w:szCs w:val="14"/>
        </w:rPr>
      </w:pPr>
    </w:p>
    <w:p w14:paraId="7277A320" w14:textId="77777777" w:rsidR="00F406FD" w:rsidRPr="00F406FD" w:rsidRDefault="00F406FD" w:rsidP="00F406FD">
      <w:pPr>
        <w:pStyle w:val="Ttulo1"/>
        <w:spacing w:line="252" w:lineRule="exact"/>
        <w:jc w:val="both"/>
        <w:rPr>
          <w:b w:val="0"/>
          <w:bCs w:val="0"/>
          <w:spacing w:val="-2"/>
          <w:sz w:val="20"/>
          <w:szCs w:val="20"/>
          <w:lang w:val="es-CO"/>
        </w:rPr>
      </w:pPr>
      <w:r w:rsidRPr="00F406FD">
        <w:rPr>
          <w:b w:val="0"/>
          <w:bCs w:val="0"/>
          <w:spacing w:val="-2"/>
          <w:sz w:val="20"/>
          <w:szCs w:val="20"/>
          <w:lang w:val="es-CO"/>
        </w:rPr>
        <w:t>De las 448 actividades planteadas por los procesos para dar solución a los hallazgos, correspondientes al periodo comprendido entre 2024 y 2025, producto de las auditorías del sistema de gestión, se observa que se dio cumplimiento a 283 actividades, mientras que 27 actividades se encuentran vencidas al 31 de diciembre.</w:t>
      </w:r>
    </w:p>
    <w:p w14:paraId="5E2BC298" w14:textId="77777777" w:rsidR="00F406FD" w:rsidRPr="00F406FD" w:rsidRDefault="00F406FD" w:rsidP="00F406FD">
      <w:pPr>
        <w:pStyle w:val="Ttulo1"/>
        <w:spacing w:line="252" w:lineRule="exact"/>
        <w:jc w:val="both"/>
        <w:rPr>
          <w:b w:val="0"/>
          <w:bCs w:val="0"/>
          <w:spacing w:val="-2"/>
          <w:sz w:val="20"/>
          <w:szCs w:val="20"/>
          <w:lang w:val="es-CO"/>
        </w:rPr>
      </w:pPr>
    </w:p>
    <w:p w14:paraId="72B9FE67" w14:textId="6AF6AABC" w:rsidR="00F406FD" w:rsidRPr="00F406FD" w:rsidRDefault="00F406FD" w:rsidP="00F406FD">
      <w:pPr>
        <w:pStyle w:val="Ttulo1"/>
        <w:spacing w:line="252" w:lineRule="exact"/>
        <w:jc w:val="both"/>
        <w:rPr>
          <w:b w:val="0"/>
          <w:bCs w:val="0"/>
          <w:spacing w:val="-2"/>
          <w:sz w:val="20"/>
          <w:szCs w:val="20"/>
          <w:lang w:val="es-CO"/>
        </w:rPr>
      </w:pPr>
      <w:r w:rsidRPr="00F406FD">
        <w:rPr>
          <w:b w:val="0"/>
          <w:bCs w:val="0"/>
          <w:spacing w:val="-2"/>
          <w:sz w:val="20"/>
          <w:szCs w:val="20"/>
          <w:lang w:val="es-CO"/>
        </w:rPr>
        <w:t xml:space="preserve">De igual manera, se observa que 17 planes de mejoramiento aún no cuentan con análisis de causas ni con acciones que permitan la subsanación de lo evidenciado por parte de los procesos. </w:t>
      </w:r>
      <w:r w:rsidR="00A011DA" w:rsidRPr="00F406FD">
        <w:rPr>
          <w:b w:val="0"/>
          <w:bCs w:val="0"/>
          <w:spacing w:val="-2"/>
          <w:sz w:val="20"/>
          <w:szCs w:val="20"/>
          <w:lang w:val="es-CO"/>
        </w:rPr>
        <w:t>Así</w:t>
      </w:r>
      <w:r w:rsidR="00A011DA">
        <w:rPr>
          <w:b w:val="0"/>
          <w:bCs w:val="0"/>
          <w:spacing w:val="-2"/>
          <w:sz w:val="20"/>
          <w:szCs w:val="20"/>
          <w:lang w:val="es-CO"/>
        </w:rPr>
        <w:t xml:space="preserve"> </w:t>
      </w:r>
      <w:r w:rsidRPr="00F406FD">
        <w:rPr>
          <w:b w:val="0"/>
          <w:bCs w:val="0"/>
          <w:spacing w:val="-2"/>
          <w:sz w:val="20"/>
          <w:szCs w:val="20"/>
          <w:lang w:val="es-CO"/>
        </w:rPr>
        <w:t>mismo, se identifican 22 actividades en proceso de verificación por parte de la Oficina de Control Interno.</w:t>
      </w:r>
    </w:p>
    <w:p w14:paraId="7E404B89" w14:textId="77777777" w:rsidR="007D6301" w:rsidRPr="00F406FD" w:rsidRDefault="007D6301">
      <w:pPr>
        <w:pStyle w:val="Ttulo1"/>
        <w:spacing w:line="252" w:lineRule="exact"/>
        <w:rPr>
          <w:b w:val="0"/>
          <w:bCs w:val="0"/>
          <w:spacing w:val="-2"/>
          <w:lang w:val="es-CO"/>
        </w:rPr>
      </w:pPr>
    </w:p>
    <w:p w14:paraId="79557ED2" w14:textId="7546909E" w:rsidR="00313F2D" w:rsidRPr="00F406FD" w:rsidRDefault="00000000">
      <w:pPr>
        <w:pStyle w:val="Ttulo1"/>
        <w:spacing w:line="252" w:lineRule="exact"/>
        <w:rPr>
          <w:spacing w:val="-2"/>
          <w:sz w:val="20"/>
          <w:szCs w:val="20"/>
        </w:rPr>
      </w:pPr>
      <w:r w:rsidRPr="00F406FD">
        <w:rPr>
          <w:spacing w:val="-2"/>
          <w:sz w:val="20"/>
          <w:szCs w:val="20"/>
        </w:rPr>
        <w:t>Notas:</w:t>
      </w:r>
    </w:p>
    <w:p w14:paraId="7F7AADE7" w14:textId="77777777" w:rsidR="0061131C" w:rsidRPr="00F406FD" w:rsidRDefault="0061131C">
      <w:pPr>
        <w:pStyle w:val="Ttulo1"/>
        <w:spacing w:line="252" w:lineRule="exact"/>
        <w:rPr>
          <w:spacing w:val="-2"/>
          <w:sz w:val="20"/>
          <w:szCs w:val="20"/>
        </w:rPr>
      </w:pPr>
    </w:p>
    <w:p w14:paraId="0F47F910" w14:textId="4D654DE3" w:rsidR="0061131C" w:rsidRPr="00F406FD" w:rsidRDefault="0061131C" w:rsidP="0061131C">
      <w:pPr>
        <w:pStyle w:val="Prrafodelista"/>
        <w:numPr>
          <w:ilvl w:val="1"/>
          <w:numId w:val="3"/>
        </w:numPr>
        <w:tabs>
          <w:tab w:val="left" w:pos="981"/>
        </w:tabs>
        <w:ind w:right="617"/>
        <w:jc w:val="left"/>
        <w:rPr>
          <w:rFonts w:ascii="Arial" w:hAnsi="Arial" w:cs="Arial"/>
          <w:i/>
          <w:sz w:val="20"/>
          <w:szCs w:val="20"/>
        </w:rPr>
      </w:pPr>
      <w:r w:rsidRPr="00F406FD">
        <w:rPr>
          <w:rFonts w:ascii="Arial" w:hAnsi="Arial" w:cs="Arial"/>
          <w:i/>
          <w:sz w:val="20"/>
          <w:szCs w:val="20"/>
        </w:rPr>
        <w:t>Actividades</w:t>
      </w:r>
      <w:r w:rsidRPr="00F406FD">
        <w:rPr>
          <w:rFonts w:ascii="Arial" w:hAnsi="Arial" w:cs="Arial"/>
          <w:i/>
          <w:spacing w:val="40"/>
          <w:sz w:val="20"/>
          <w:szCs w:val="20"/>
        </w:rPr>
        <w:t xml:space="preserve"> </w:t>
      </w:r>
      <w:r w:rsidRPr="00F406FD">
        <w:rPr>
          <w:rFonts w:ascii="Arial" w:hAnsi="Arial" w:cs="Arial"/>
          <w:i/>
          <w:sz w:val="20"/>
          <w:szCs w:val="20"/>
        </w:rPr>
        <w:t>de</w:t>
      </w:r>
      <w:r w:rsidRPr="00F406FD">
        <w:rPr>
          <w:rFonts w:ascii="Arial" w:hAnsi="Arial" w:cs="Arial"/>
          <w:i/>
          <w:spacing w:val="40"/>
          <w:sz w:val="20"/>
          <w:szCs w:val="20"/>
        </w:rPr>
        <w:t xml:space="preserve"> </w:t>
      </w:r>
      <w:r w:rsidRPr="00F406FD">
        <w:rPr>
          <w:rFonts w:ascii="Arial" w:hAnsi="Arial" w:cs="Arial"/>
          <w:i/>
          <w:sz w:val="20"/>
          <w:szCs w:val="20"/>
        </w:rPr>
        <w:t>mejora</w:t>
      </w:r>
      <w:r w:rsidRPr="00F406FD">
        <w:rPr>
          <w:rFonts w:ascii="Arial" w:hAnsi="Arial" w:cs="Arial"/>
          <w:i/>
          <w:spacing w:val="40"/>
          <w:sz w:val="20"/>
          <w:szCs w:val="20"/>
        </w:rPr>
        <w:t xml:space="preserve"> </w:t>
      </w:r>
      <w:r w:rsidRPr="00F406FD">
        <w:rPr>
          <w:rFonts w:ascii="Arial" w:hAnsi="Arial" w:cs="Arial"/>
          <w:i/>
          <w:sz w:val="20"/>
          <w:szCs w:val="20"/>
        </w:rPr>
        <w:t>en</w:t>
      </w:r>
      <w:r w:rsidRPr="00F406FD">
        <w:rPr>
          <w:rFonts w:ascii="Arial" w:hAnsi="Arial" w:cs="Arial"/>
          <w:i/>
          <w:spacing w:val="40"/>
          <w:sz w:val="20"/>
          <w:szCs w:val="20"/>
        </w:rPr>
        <w:t xml:space="preserve"> </w:t>
      </w:r>
      <w:r w:rsidRPr="00F406FD">
        <w:rPr>
          <w:rFonts w:ascii="Arial" w:hAnsi="Arial" w:cs="Arial"/>
          <w:i/>
          <w:sz w:val="20"/>
          <w:szCs w:val="20"/>
        </w:rPr>
        <w:t>ejecución</w:t>
      </w:r>
      <w:r w:rsidRPr="00F406FD">
        <w:rPr>
          <w:rFonts w:ascii="Arial" w:hAnsi="Arial" w:cs="Arial"/>
          <w:i/>
          <w:spacing w:val="40"/>
          <w:sz w:val="20"/>
          <w:szCs w:val="20"/>
        </w:rPr>
        <w:t xml:space="preserve"> </w:t>
      </w:r>
      <w:r w:rsidRPr="00F406FD">
        <w:rPr>
          <w:rFonts w:ascii="Arial" w:hAnsi="Arial" w:cs="Arial"/>
          <w:i/>
          <w:sz w:val="20"/>
          <w:szCs w:val="20"/>
        </w:rPr>
        <w:t>y</w:t>
      </w:r>
      <w:r w:rsidRPr="00F406FD">
        <w:rPr>
          <w:rFonts w:ascii="Arial" w:hAnsi="Arial" w:cs="Arial"/>
          <w:i/>
          <w:spacing w:val="40"/>
          <w:sz w:val="20"/>
          <w:szCs w:val="20"/>
        </w:rPr>
        <w:t xml:space="preserve"> </w:t>
      </w:r>
      <w:r w:rsidRPr="00F406FD">
        <w:rPr>
          <w:rFonts w:ascii="Arial" w:hAnsi="Arial" w:cs="Arial"/>
          <w:i/>
          <w:sz w:val="20"/>
          <w:szCs w:val="20"/>
        </w:rPr>
        <w:t>vencidas</w:t>
      </w:r>
      <w:r w:rsidRPr="00F406FD">
        <w:rPr>
          <w:rFonts w:ascii="Arial" w:hAnsi="Arial" w:cs="Arial"/>
          <w:i/>
          <w:spacing w:val="40"/>
          <w:sz w:val="20"/>
          <w:szCs w:val="20"/>
        </w:rPr>
        <w:t xml:space="preserve"> </w:t>
      </w:r>
      <w:r w:rsidRPr="00F406FD">
        <w:rPr>
          <w:rFonts w:ascii="Arial" w:hAnsi="Arial" w:cs="Arial"/>
          <w:i/>
          <w:sz w:val="20"/>
          <w:szCs w:val="20"/>
        </w:rPr>
        <w:t>con</w:t>
      </w:r>
      <w:r w:rsidRPr="00F406FD">
        <w:rPr>
          <w:rFonts w:ascii="Arial" w:hAnsi="Arial" w:cs="Arial"/>
          <w:i/>
          <w:spacing w:val="40"/>
          <w:sz w:val="20"/>
          <w:szCs w:val="20"/>
        </w:rPr>
        <w:t xml:space="preserve"> </w:t>
      </w:r>
      <w:r w:rsidRPr="00F406FD">
        <w:rPr>
          <w:rFonts w:ascii="Arial" w:hAnsi="Arial" w:cs="Arial"/>
          <w:i/>
          <w:sz w:val="20"/>
          <w:szCs w:val="20"/>
        </w:rPr>
        <w:t>corte</w:t>
      </w:r>
      <w:r w:rsidRPr="00F406FD">
        <w:rPr>
          <w:rFonts w:ascii="Arial" w:hAnsi="Arial" w:cs="Arial"/>
          <w:i/>
          <w:spacing w:val="40"/>
          <w:sz w:val="20"/>
          <w:szCs w:val="20"/>
        </w:rPr>
        <w:t xml:space="preserve"> </w:t>
      </w:r>
      <w:r w:rsidRPr="00F406FD">
        <w:rPr>
          <w:rFonts w:ascii="Arial" w:hAnsi="Arial" w:cs="Arial"/>
          <w:i/>
          <w:sz w:val="20"/>
          <w:szCs w:val="20"/>
        </w:rPr>
        <w:t>al</w:t>
      </w:r>
      <w:r w:rsidRPr="00F406FD">
        <w:rPr>
          <w:rFonts w:ascii="Arial" w:hAnsi="Arial" w:cs="Arial"/>
          <w:i/>
          <w:spacing w:val="40"/>
          <w:sz w:val="20"/>
          <w:szCs w:val="20"/>
        </w:rPr>
        <w:t xml:space="preserve"> </w:t>
      </w:r>
      <w:r w:rsidRPr="00F406FD">
        <w:rPr>
          <w:rFonts w:ascii="Arial" w:hAnsi="Arial" w:cs="Arial"/>
          <w:i/>
          <w:sz w:val="20"/>
          <w:szCs w:val="20"/>
        </w:rPr>
        <w:t>31</w:t>
      </w:r>
      <w:r w:rsidRPr="00F406FD">
        <w:rPr>
          <w:rFonts w:ascii="Arial" w:hAnsi="Arial" w:cs="Arial"/>
          <w:i/>
          <w:spacing w:val="40"/>
          <w:sz w:val="20"/>
          <w:szCs w:val="20"/>
        </w:rPr>
        <w:t xml:space="preserve"> </w:t>
      </w:r>
      <w:r w:rsidRPr="00F406FD">
        <w:rPr>
          <w:rFonts w:ascii="Arial" w:hAnsi="Arial" w:cs="Arial"/>
          <w:i/>
          <w:sz w:val="20"/>
          <w:szCs w:val="20"/>
        </w:rPr>
        <w:t>de diciembre</w:t>
      </w:r>
      <w:r w:rsidRPr="00F406FD">
        <w:rPr>
          <w:rFonts w:ascii="Arial" w:hAnsi="Arial" w:cs="Arial"/>
          <w:i/>
          <w:spacing w:val="40"/>
          <w:sz w:val="20"/>
          <w:szCs w:val="20"/>
        </w:rPr>
        <w:t xml:space="preserve"> </w:t>
      </w:r>
      <w:r w:rsidRPr="00F406FD">
        <w:rPr>
          <w:rFonts w:ascii="Arial" w:hAnsi="Arial" w:cs="Arial"/>
          <w:i/>
          <w:sz w:val="20"/>
          <w:szCs w:val="20"/>
        </w:rPr>
        <w:t>de</w:t>
      </w:r>
      <w:r w:rsidRPr="00F406FD">
        <w:rPr>
          <w:rFonts w:ascii="Arial" w:hAnsi="Arial" w:cs="Arial"/>
          <w:i/>
          <w:spacing w:val="40"/>
          <w:sz w:val="20"/>
          <w:szCs w:val="20"/>
        </w:rPr>
        <w:t xml:space="preserve"> </w:t>
      </w:r>
      <w:r w:rsidRPr="00F406FD">
        <w:rPr>
          <w:rFonts w:ascii="Arial" w:hAnsi="Arial" w:cs="Arial"/>
          <w:i/>
          <w:sz w:val="20"/>
          <w:szCs w:val="20"/>
        </w:rPr>
        <w:t>2025,</w:t>
      </w:r>
      <w:r w:rsidRPr="00F406FD">
        <w:rPr>
          <w:rFonts w:ascii="Arial" w:hAnsi="Arial" w:cs="Arial"/>
          <w:i/>
          <w:spacing w:val="40"/>
          <w:sz w:val="20"/>
          <w:szCs w:val="20"/>
        </w:rPr>
        <w:t xml:space="preserve"> </w:t>
      </w:r>
      <w:r w:rsidRPr="00F406FD">
        <w:rPr>
          <w:rFonts w:ascii="Arial" w:hAnsi="Arial" w:cs="Arial"/>
          <w:i/>
          <w:sz w:val="20"/>
          <w:szCs w:val="20"/>
        </w:rPr>
        <w:t>las</w:t>
      </w:r>
      <w:r w:rsidRPr="00F406FD">
        <w:rPr>
          <w:rFonts w:ascii="Arial" w:hAnsi="Arial" w:cs="Arial"/>
          <w:i/>
          <w:spacing w:val="40"/>
          <w:sz w:val="20"/>
          <w:szCs w:val="20"/>
        </w:rPr>
        <w:t xml:space="preserve"> </w:t>
      </w:r>
      <w:r w:rsidRPr="00F406FD">
        <w:rPr>
          <w:rFonts w:ascii="Arial" w:hAnsi="Arial" w:cs="Arial"/>
          <w:i/>
          <w:sz w:val="20"/>
          <w:szCs w:val="20"/>
        </w:rPr>
        <w:t>cuales corresponden a la vigencia 202</w:t>
      </w:r>
      <w:r w:rsidR="00384E23" w:rsidRPr="00F406FD">
        <w:rPr>
          <w:rFonts w:ascii="Arial" w:hAnsi="Arial" w:cs="Arial"/>
          <w:i/>
          <w:sz w:val="20"/>
          <w:szCs w:val="20"/>
        </w:rPr>
        <w:t>4</w:t>
      </w:r>
      <w:r w:rsidRPr="00F406FD">
        <w:rPr>
          <w:rFonts w:ascii="Arial" w:hAnsi="Arial" w:cs="Arial"/>
          <w:i/>
          <w:sz w:val="20"/>
          <w:szCs w:val="20"/>
        </w:rPr>
        <w:t>:</w:t>
      </w:r>
    </w:p>
    <w:p w14:paraId="0490CC9A" w14:textId="22411203" w:rsidR="0061131C" w:rsidRPr="00F406FD" w:rsidRDefault="0061131C" w:rsidP="0061131C">
      <w:pPr>
        <w:pStyle w:val="Ttulo1"/>
        <w:spacing w:line="252" w:lineRule="exact"/>
        <w:ind w:left="0"/>
        <w:rPr>
          <w:spacing w:val="-2"/>
          <w:sz w:val="20"/>
          <w:szCs w:val="20"/>
        </w:rPr>
      </w:pPr>
    </w:p>
    <w:p w14:paraId="12C18909" w14:textId="77777777" w:rsidR="00384E23" w:rsidRPr="00F406FD" w:rsidRDefault="000E2541" w:rsidP="000E2541">
      <w:pPr>
        <w:pStyle w:val="Ttulo1"/>
        <w:spacing w:line="252" w:lineRule="exact"/>
        <w:ind w:left="622"/>
        <w:jc w:val="both"/>
        <w:rPr>
          <w:b w:val="0"/>
          <w:bCs w:val="0"/>
          <w:spacing w:val="-2"/>
          <w:sz w:val="20"/>
          <w:szCs w:val="20"/>
        </w:rPr>
      </w:pPr>
      <w:r w:rsidRPr="00F406FD">
        <w:rPr>
          <w:b w:val="0"/>
          <w:bCs w:val="0"/>
          <w:spacing w:val="-2"/>
          <w:sz w:val="20"/>
          <w:szCs w:val="20"/>
        </w:rPr>
        <w:t xml:space="preserve">PA240-082-1; PA240-082-2; PA240-080-3; PA240-061-4; PA240-115-1; PA240-115-2; PA240-115-3; PA240-115-5; PA240-115-6; PA240-116-3; </w:t>
      </w:r>
    </w:p>
    <w:p w14:paraId="0F2FF400" w14:textId="77777777" w:rsidR="00384E23" w:rsidRPr="00F406FD" w:rsidRDefault="00384E23" w:rsidP="000E2541">
      <w:pPr>
        <w:pStyle w:val="Ttulo1"/>
        <w:spacing w:line="252" w:lineRule="exact"/>
        <w:ind w:left="622"/>
        <w:jc w:val="both"/>
        <w:rPr>
          <w:b w:val="0"/>
          <w:bCs w:val="0"/>
          <w:spacing w:val="-2"/>
          <w:sz w:val="20"/>
          <w:szCs w:val="20"/>
        </w:rPr>
      </w:pPr>
    </w:p>
    <w:p w14:paraId="73BA42E2" w14:textId="09F4A929" w:rsidR="00384E23" w:rsidRPr="00F406FD" w:rsidRDefault="00384E23" w:rsidP="00384E23">
      <w:pPr>
        <w:pStyle w:val="Prrafodelista"/>
        <w:numPr>
          <w:ilvl w:val="1"/>
          <w:numId w:val="3"/>
        </w:numPr>
        <w:tabs>
          <w:tab w:val="left" w:pos="981"/>
        </w:tabs>
        <w:ind w:right="617"/>
        <w:jc w:val="left"/>
        <w:rPr>
          <w:rFonts w:ascii="Arial" w:hAnsi="Arial" w:cs="Arial"/>
          <w:i/>
          <w:sz w:val="20"/>
          <w:szCs w:val="20"/>
        </w:rPr>
      </w:pPr>
      <w:r w:rsidRPr="00F406FD">
        <w:rPr>
          <w:rFonts w:ascii="Arial" w:hAnsi="Arial" w:cs="Arial"/>
          <w:i/>
          <w:sz w:val="20"/>
          <w:szCs w:val="20"/>
        </w:rPr>
        <w:t>Actividades</w:t>
      </w:r>
      <w:r w:rsidRPr="00F406FD">
        <w:rPr>
          <w:rFonts w:ascii="Arial" w:hAnsi="Arial" w:cs="Arial"/>
          <w:i/>
          <w:spacing w:val="40"/>
          <w:sz w:val="20"/>
          <w:szCs w:val="20"/>
        </w:rPr>
        <w:t xml:space="preserve"> </w:t>
      </w:r>
      <w:r w:rsidRPr="00F406FD">
        <w:rPr>
          <w:rFonts w:ascii="Arial" w:hAnsi="Arial" w:cs="Arial"/>
          <w:i/>
          <w:sz w:val="20"/>
          <w:szCs w:val="20"/>
        </w:rPr>
        <w:t>de</w:t>
      </w:r>
      <w:r w:rsidRPr="00F406FD">
        <w:rPr>
          <w:rFonts w:ascii="Arial" w:hAnsi="Arial" w:cs="Arial"/>
          <w:i/>
          <w:spacing w:val="40"/>
          <w:sz w:val="20"/>
          <w:szCs w:val="20"/>
        </w:rPr>
        <w:t xml:space="preserve"> </w:t>
      </w:r>
      <w:r w:rsidRPr="00F406FD">
        <w:rPr>
          <w:rFonts w:ascii="Arial" w:hAnsi="Arial" w:cs="Arial"/>
          <w:i/>
          <w:sz w:val="20"/>
          <w:szCs w:val="20"/>
        </w:rPr>
        <w:t>mejora</w:t>
      </w:r>
      <w:r w:rsidRPr="00F406FD">
        <w:rPr>
          <w:rFonts w:ascii="Arial" w:hAnsi="Arial" w:cs="Arial"/>
          <w:i/>
          <w:spacing w:val="40"/>
          <w:sz w:val="20"/>
          <w:szCs w:val="20"/>
        </w:rPr>
        <w:t xml:space="preserve"> </w:t>
      </w:r>
      <w:r w:rsidRPr="00F406FD">
        <w:rPr>
          <w:rFonts w:ascii="Arial" w:hAnsi="Arial" w:cs="Arial"/>
          <w:i/>
          <w:sz w:val="20"/>
          <w:szCs w:val="20"/>
        </w:rPr>
        <w:t>en</w:t>
      </w:r>
      <w:r w:rsidRPr="00F406FD">
        <w:rPr>
          <w:rFonts w:ascii="Arial" w:hAnsi="Arial" w:cs="Arial"/>
          <w:i/>
          <w:spacing w:val="40"/>
          <w:sz w:val="20"/>
          <w:szCs w:val="20"/>
        </w:rPr>
        <w:t xml:space="preserve"> </w:t>
      </w:r>
      <w:r w:rsidRPr="00F406FD">
        <w:rPr>
          <w:rFonts w:ascii="Arial" w:hAnsi="Arial" w:cs="Arial"/>
          <w:i/>
          <w:sz w:val="20"/>
          <w:szCs w:val="20"/>
        </w:rPr>
        <w:t>ejecución</w:t>
      </w:r>
      <w:r w:rsidRPr="00F406FD">
        <w:rPr>
          <w:rFonts w:ascii="Arial" w:hAnsi="Arial" w:cs="Arial"/>
          <w:i/>
          <w:spacing w:val="40"/>
          <w:sz w:val="20"/>
          <w:szCs w:val="20"/>
        </w:rPr>
        <w:t xml:space="preserve"> </w:t>
      </w:r>
      <w:r w:rsidRPr="00F406FD">
        <w:rPr>
          <w:rFonts w:ascii="Arial" w:hAnsi="Arial" w:cs="Arial"/>
          <w:i/>
          <w:sz w:val="20"/>
          <w:szCs w:val="20"/>
        </w:rPr>
        <w:t>y</w:t>
      </w:r>
      <w:r w:rsidRPr="00F406FD">
        <w:rPr>
          <w:rFonts w:ascii="Arial" w:hAnsi="Arial" w:cs="Arial"/>
          <w:i/>
          <w:spacing w:val="40"/>
          <w:sz w:val="20"/>
          <w:szCs w:val="20"/>
        </w:rPr>
        <w:t xml:space="preserve"> </w:t>
      </w:r>
      <w:r w:rsidRPr="00F406FD">
        <w:rPr>
          <w:rFonts w:ascii="Arial" w:hAnsi="Arial" w:cs="Arial"/>
          <w:i/>
          <w:sz w:val="20"/>
          <w:szCs w:val="20"/>
        </w:rPr>
        <w:t>vencidas</w:t>
      </w:r>
      <w:r w:rsidRPr="00F406FD">
        <w:rPr>
          <w:rFonts w:ascii="Arial" w:hAnsi="Arial" w:cs="Arial"/>
          <w:i/>
          <w:spacing w:val="40"/>
          <w:sz w:val="20"/>
          <w:szCs w:val="20"/>
        </w:rPr>
        <w:t xml:space="preserve"> </w:t>
      </w:r>
      <w:r w:rsidRPr="00F406FD">
        <w:rPr>
          <w:rFonts w:ascii="Arial" w:hAnsi="Arial" w:cs="Arial"/>
          <w:i/>
          <w:sz w:val="20"/>
          <w:szCs w:val="20"/>
        </w:rPr>
        <w:t>con</w:t>
      </w:r>
      <w:r w:rsidRPr="00F406FD">
        <w:rPr>
          <w:rFonts w:ascii="Arial" w:hAnsi="Arial" w:cs="Arial"/>
          <w:i/>
          <w:spacing w:val="40"/>
          <w:sz w:val="20"/>
          <w:szCs w:val="20"/>
        </w:rPr>
        <w:t xml:space="preserve"> </w:t>
      </w:r>
      <w:r w:rsidRPr="00F406FD">
        <w:rPr>
          <w:rFonts w:ascii="Arial" w:hAnsi="Arial" w:cs="Arial"/>
          <w:i/>
          <w:sz w:val="20"/>
          <w:szCs w:val="20"/>
        </w:rPr>
        <w:t>corte</w:t>
      </w:r>
      <w:r w:rsidRPr="00F406FD">
        <w:rPr>
          <w:rFonts w:ascii="Arial" w:hAnsi="Arial" w:cs="Arial"/>
          <w:i/>
          <w:spacing w:val="40"/>
          <w:sz w:val="20"/>
          <w:szCs w:val="20"/>
        </w:rPr>
        <w:t xml:space="preserve"> </w:t>
      </w:r>
      <w:r w:rsidRPr="00F406FD">
        <w:rPr>
          <w:rFonts w:ascii="Arial" w:hAnsi="Arial" w:cs="Arial"/>
          <w:i/>
          <w:sz w:val="20"/>
          <w:szCs w:val="20"/>
        </w:rPr>
        <w:t>al</w:t>
      </w:r>
      <w:r w:rsidRPr="00F406FD">
        <w:rPr>
          <w:rFonts w:ascii="Arial" w:hAnsi="Arial" w:cs="Arial"/>
          <w:i/>
          <w:spacing w:val="40"/>
          <w:sz w:val="20"/>
          <w:szCs w:val="20"/>
        </w:rPr>
        <w:t xml:space="preserve"> </w:t>
      </w:r>
      <w:r w:rsidRPr="00F406FD">
        <w:rPr>
          <w:rFonts w:ascii="Arial" w:hAnsi="Arial" w:cs="Arial"/>
          <w:i/>
          <w:sz w:val="20"/>
          <w:szCs w:val="20"/>
        </w:rPr>
        <w:t>31</w:t>
      </w:r>
      <w:r w:rsidRPr="00F406FD">
        <w:rPr>
          <w:rFonts w:ascii="Arial" w:hAnsi="Arial" w:cs="Arial"/>
          <w:i/>
          <w:spacing w:val="40"/>
          <w:sz w:val="20"/>
          <w:szCs w:val="20"/>
        </w:rPr>
        <w:t xml:space="preserve"> </w:t>
      </w:r>
      <w:r w:rsidRPr="00F406FD">
        <w:rPr>
          <w:rFonts w:ascii="Arial" w:hAnsi="Arial" w:cs="Arial"/>
          <w:i/>
          <w:sz w:val="20"/>
          <w:szCs w:val="20"/>
        </w:rPr>
        <w:t>de diciembre</w:t>
      </w:r>
      <w:r w:rsidRPr="00F406FD">
        <w:rPr>
          <w:rFonts w:ascii="Arial" w:hAnsi="Arial" w:cs="Arial"/>
          <w:i/>
          <w:spacing w:val="40"/>
          <w:sz w:val="20"/>
          <w:szCs w:val="20"/>
        </w:rPr>
        <w:t xml:space="preserve"> </w:t>
      </w:r>
      <w:r w:rsidRPr="00F406FD">
        <w:rPr>
          <w:rFonts w:ascii="Arial" w:hAnsi="Arial" w:cs="Arial"/>
          <w:i/>
          <w:sz w:val="20"/>
          <w:szCs w:val="20"/>
        </w:rPr>
        <w:t>de</w:t>
      </w:r>
      <w:r w:rsidRPr="00F406FD">
        <w:rPr>
          <w:rFonts w:ascii="Arial" w:hAnsi="Arial" w:cs="Arial"/>
          <w:i/>
          <w:spacing w:val="40"/>
          <w:sz w:val="20"/>
          <w:szCs w:val="20"/>
        </w:rPr>
        <w:t xml:space="preserve"> </w:t>
      </w:r>
      <w:r w:rsidRPr="00F406FD">
        <w:rPr>
          <w:rFonts w:ascii="Arial" w:hAnsi="Arial" w:cs="Arial"/>
          <w:i/>
          <w:sz w:val="20"/>
          <w:szCs w:val="20"/>
        </w:rPr>
        <w:t>2025,</w:t>
      </w:r>
      <w:r w:rsidRPr="00F406FD">
        <w:rPr>
          <w:rFonts w:ascii="Arial" w:hAnsi="Arial" w:cs="Arial"/>
          <w:i/>
          <w:spacing w:val="40"/>
          <w:sz w:val="20"/>
          <w:szCs w:val="20"/>
        </w:rPr>
        <w:t xml:space="preserve"> </w:t>
      </w:r>
      <w:r w:rsidRPr="00F406FD">
        <w:rPr>
          <w:rFonts w:ascii="Arial" w:hAnsi="Arial" w:cs="Arial"/>
          <w:i/>
          <w:sz w:val="20"/>
          <w:szCs w:val="20"/>
        </w:rPr>
        <w:t>las</w:t>
      </w:r>
      <w:r w:rsidRPr="00F406FD">
        <w:rPr>
          <w:rFonts w:ascii="Arial" w:hAnsi="Arial" w:cs="Arial"/>
          <w:i/>
          <w:spacing w:val="40"/>
          <w:sz w:val="20"/>
          <w:szCs w:val="20"/>
        </w:rPr>
        <w:t xml:space="preserve"> </w:t>
      </w:r>
      <w:r w:rsidRPr="00F406FD">
        <w:rPr>
          <w:rFonts w:ascii="Arial" w:hAnsi="Arial" w:cs="Arial"/>
          <w:i/>
          <w:sz w:val="20"/>
          <w:szCs w:val="20"/>
        </w:rPr>
        <w:t>cuales corresponden a la vigencia 2025:</w:t>
      </w:r>
    </w:p>
    <w:p w14:paraId="34D30A0F" w14:textId="77777777" w:rsidR="00384E23" w:rsidRPr="00F406FD" w:rsidRDefault="00384E23" w:rsidP="000E2541">
      <w:pPr>
        <w:pStyle w:val="Ttulo1"/>
        <w:spacing w:line="252" w:lineRule="exact"/>
        <w:ind w:left="622"/>
        <w:jc w:val="both"/>
        <w:rPr>
          <w:b w:val="0"/>
          <w:bCs w:val="0"/>
          <w:spacing w:val="-2"/>
          <w:sz w:val="20"/>
          <w:szCs w:val="20"/>
        </w:rPr>
      </w:pPr>
    </w:p>
    <w:p w14:paraId="7EC7A20D" w14:textId="1F35A15E" w:rsidR="000E2541" w:rsidRPr="00F406FD" w:rsidRDefault="000E2541" w:rsidP="000E2541">
      <w:pPr>
        <w:pStyle w:val="Ttulo1"/>
        <w:spacing w:line="252" w:lineRule="exact"/>
        <w:ind w:left="622"/>
        <w:jc w:val="both"/>
        <w:rPr>
          <w:b w:val="0"/>
          <w:bCs w:val="0"/>
          <w:spacing w:val="-2"/>
          <w:sz w:val="20"/>
          <w:szCs w:val="20"/>
        </w:rPr>
      </w:pPr>
      <w:r w:rsidRPr="00F406FD">
        <w:rPr>
          <w:b w:val="0"/>
          <w:bCs w:val="0"/>
          <w:spacing w:val="-2"/>
          <w:sz w:val="20"/>
          <w:szCs w:val="20"/>
        </w:rPr>
        <w:t>PA250-038-2; PA250-038-3; PA250-187; PA250-186; PA250-185; PA250-181; PA250-182; PA250-110; PA250-114; PA250-108; PA250-112; PA250-106; PA250-107; PA250-109; PA250-111; PA250-166; PA250-167; PA250-172; PA250-173</w:t>
      </w:r>
    </w:p>
    <w:p w14:paraId="6273EF9D" w14:textId="77777777" w:rsidR="00082975" w:rsidRPr="00F406FD" w:rsidRDefault="00082975" w:rsidP="000E2541">
      <w:pPr>
        <w:pStyle w:val="Ttulo1"/>
        <w:spacing w:line="252" w:lineRule="exact"/>
        <w:ind w:left="622"/>
        <w:jc w:val="both"/>
        <w:rPr>
          <w:b w:val="0"/>
          <w:bCs w:val="0"/>
          <w:spacing w:val="-2"/>
          <w:sz w:val="20"/>
          <w:szCs w:val="20"/>
        </w:rPr>
      </w:pPr>
    </w:p>
    <w:p w14:paraId="10663A00" w14:textId="1CEEC446" w:rsidR="00313F2D" w:rsidRPr="00F406FD" w:rsidRDefault="00000000" w:rsidP="00F642A7">
      <w:pPr>
        <w:pStyle w:val="Textoindependiente"/>
        <w:spacing w:before="207"/>
        <w:ind w:left="262" w:right="615"/>
        <w:jc w:val="both"/>
        <w:rPr>
          <w:rFonts w:ascii="Arial" w:hAnsi="Arial" w:cs="Arial"/>
          <w:sz w:val="20"/>
          <w:szCs w:val="20"/>
        </w:rPr>
      </w:pPr>
      <w:r w:rsidRPr="00F406FD">
        <w:rPr>
          <w:rFonts w:ascii="Arial" w:hAnsi="Arial" w:cs="Arial"/>
          <w:sz w:val="20"/>
          <w:szCs w:val="20"/>
        </w:rPr>
        <w:t>Respecto</w:t>
      </w:r>
      <w:r w:rsidRPr="00F406FD">
        <w:rPr>
          <w:rFonts w:ascii="Arial" w:hAnsi="Arial" w:cs="Arial"/>
          <w:spacing w:val="-16"/>
          <w:sz w:val="20"/>
          <w:szCs w:val="20"/>
        </w:rPr>
        <w:t xml:space="preserve"> </w:t>
      </w:r>
      <w:r w:rsidRPr="00F406FD">
        <w:rPr>
          <w:rFonts w:ascii="Arial" w:hAnsi="Arial" w:cs="Arial"/>
          <w:sz w:val="20"/>
          <w:szCs w:val="20"/>
        </w:rPr>
        <w:t>de</w:t>
      </w:r>
      <w:r w:rsidRPr="00F406FD">
        <w:rPr>
          <w:rFonts w:ascii="Arial" w:hAnsi="Arial" w:cs="Arial"/>
          <w:spacing w:val="-17"/>
          <w:sz w:val="20"/>
          <w:szCs w:val="20"/>
        </w:rPr>
        <w:t xml:space="preserve"> </w:t>
      </w:r>
      <w:r w:rsidRPr="00F406FD">
        <w:rPr>
          <w:rFonts w:ascii="Arial" w:hAnsi="Arial" w:cs="Arial"/>
          <w:sz w:val="20"/>
          <w:szCs w:val="20"/>
        </w:rPr>
        <w:t>las</w:t>
      </w:r>
      <w:r w:rsidRPr="00F406FD">
        <w:rPr>
          <w:rFonts w:ascii="Arial" w:hAnsi="Arial" w:cs="Arial"/>
          <w:spacing w:val="-17"/>
          <w:sz w:val="20"/>
          <w:szCs w:val="20"/>
        </w:rPr>
        <w:t xml:space="preserve"> </w:t>
      </w:r>
      <w:r w:rsidRPr="00F406FD">
        <w:rPr>
          <w:rFonts w:ascii="Arial" w:hAnsi="Arial" w:cs="Arial"/>
          <w:sz w:val="20"/>
          <w:szCs w:val="20"/>
        </w:rPr>
        <w:t>áreas</w:t>
      </w:r>
      <w:r w:rsidRPr="00F406FD">
        <w:rPr>
          <w:rFonts w:ascii="Arial" w:hAnsi="Arial" w:cs="Arial"/>
          <w:spacing w:val="-19"/>
          <w:sz w:val="20"/>
          <w:szCs w:val="20"/>
        </w:rPr>
        <w:t xml:space="preserve"> </w:t>
      </w:r>
      <w:r w:rsidRPr="00F406FD">
        <w:rPr>
          <w:rFonts w:ascii="Arial" w:hAnsi="Arial" w:cs="Arial"/>
          <w:sz w:val="20"/>
          <w:szCs w:val="20"/>
        </w:rPr>
        <w:t>responsables</w:t>
      </w:r>
      <w:r w:rsidRPr="00F406FD">
        <w:rPr>
          <w:rFonts w:ascii="Arial" w:hAnsi="Arial" w:cs="Arial"/>
          <w:spacing w:val="-15"/>
          <w:sz w:val="20"/>
          <w:szCs w:val="20"/>
        </w:rPr>
        <w:t xml:space="preserve"> </w:t>
      </w:r>
      <w:r w:rsidRPr="00F406FD">
        <w:rPr>
          <w:rFonts w:ascii="Arial" w:hAnsi="Arial" w:cs="Arial"/>
          <w:sz w:val="20"/>
          <w:szCs w:val="20"/>
        </w:rPr>
        <w:t>que</w:t>
      </w:r>
      <w:r w:rsidRPr="00F406FD">
        <w:rPr>
          <w:rFonts w:ascii="Arial" w:hAnsi="Arial" w:cs="Arial"/>
          <w:spacing w:val="-17"/>
          <w:sz w:val="20"/>
          <w:szCs w:val="20"/>
        </w:rPr>
        <w:t xml:space="preserve"> </w:t>
      </w:r>
      <w:r w:rsidRPr="00F406FD">
        <w:rPr>
          <w:rFonts w:ascii="Arial" w:hAnsi="Arial" w:cs="Arial"/>
          <w:sz w:val="20"/>
          <w:szCs w:val="20"/>
        </w:rPr>
        <w:t>aún</w:t>
      </w:r>
      <w:r w:rsidRPr="00F406FD">
        <w:rPr>
          <w:rFonts w:ascii="Arial" w:hAnsi="Arial" w:cs="Arial"/>
          <w:spacing w:val="-15"/>
          <w:sz w:val="20"/>
          <w:szCs w:val="20"/>
        </w:rPr>
        <w:t xml:space="preserve"> </w:t>
      </w:r>
      <w:r w:rsidRPr="00F406FD">
        <w:rPr>
          <w:rFonts w:ascii="Arial" w:hAnsi="Arial" w:cs="Arial"/>
          <w:sz w:val="20"/>
          <w:szCs w:val="20"/>
        </w:rPr>
        <w:t>presentan</w:t>
      </w:r>
      <w:r w:rsidRPr="00F406FD">
        <w:rPr>
          <w:rFonts w:ascii="Arial" w:hAnsi="Arial" w:cs="Arial"/>
          <w:spacing w:val="-16"/>
          <w:sz w:val="20"/>
          <w:szCs w:val="20"/>
        </w:rPr>
        <w:t xml:space="preserve"> </w:t>
      </w:r>
      <w:r w:rsidRPr="00F406FD">
        <w:rPr>
          <w:rFonts w:ascii="Arial" w:hAnsi="Arial" w:cs="Arial"/>
          <w:sz w:val="20"/>
          <w:szCs w:val="20"/>
        </w:rPr>
        <w:t>actividades</w:t>
      </w:r>
      <w:r w:rsidRPr="00F406FD">
        <w:rPr>
          <w:rFonts w:ascii="Arial" w:hAnsi="Arial" w:cs="Arial"/>
          <w:spacing w:val="-15"/>
          <w:sz w:val="20"/>
          <w:szCs w:val="20"/>
        </w:rPr>
        <w:t xml:space="preserve"> </w:t>
      </w:r>
      <w:r w:rsidRPr="00F406FD">
        <w:rPr>
          <w:rFonts w:ascii="Arial" w:hAnsi="Arial" w:cs="Arial"/>
          <w:sz w:val="20"/>
          <w:szCs w:val="20"/>
        </w:rPr>
        <w:t>abiertas,</w:t>
      </w:r>
      <w:r w:rsidRPr="00F406FD">
        <w:rPr>
          <w:rFonts w:ascii="Arial" w:hAnsi="Arial" w:cs="Arial"/>
          <w:spacing w:val="-15"/>
          <w:sz w:val="20"/>
          <w:szCs w:val="20"/>
        </w:rPr>
        <w:t xml:space="preserve"> </w:t>
      </w:r>
      <w:r w:rsidRPr="00F406FD">
        <w:rPr>
          <w:rFonts w:ascii="Arial" w:hAnsi="Arial" w:cs="Arial"/>
          <w:sz w:val="20"/>
          <w:szCs w:val="20"/>
        </w:rPr>
        <w:t>a</w:t>
      </w:r>
      <w:r w:rsidRPr="00F406FD">
        <w:rPr>
          <w:rFonts w:ascii="Arial" w:hAnsi="Arial" w:cs="Arial"/>
          <w:spacing w:val="-17"/>
          <w:sz w:val="20"/>
          <w:szCs w:val="20"/>
        </w:rPr>
        <w:t xml:space="preserve"> </w:t>
      </w:r>
      <w:r w:rsidR="00F642A7" w:rsidRPr="00F406FD">
        <w:rPr>
          <w:rFonts w:ascii="Arial" w:hAnsi="Arial" w:cs="Arial"/>
          <w:spacing w:val="-17"/>
          <w:sz w:val="20"/>
          <w:szCs w:val="20"/>
        </w:rPr>
        <w:t>c</w:t>
      </w:r>
      <w:r w:rsidR="00804776" w:rsidRPr="00F406FD">
        <w:rPr>
          <w:rFonts w:ascii="Arial" w:hAnsi="Arial" w:cs="Arial"/>
          <w:sz w:val="20"/>
          <w:szCs w:val="20"/>
        </w:rPr>
        <w:t>ontinuación,</w:t>
      </w:r>
      <w:r w:rsidRPr="00F406FD">
        <w:rPr>
          <w:rFonts w:ascii="Arial" w:hAnsi="Arial" w:cs="Arial"/>
          <w:sz w:val="20"/>
          <w:szCs w:val="20"/>
        </w:rPr>
        <w:t xml:space="preserve"> se detalla la información correspondiente:</w:t>
      </w:r>
    </w:p>
    <w:p w14:paraId="3CCBC879" w14:textId="77777777" w:rsidR="00313F2D" w:rsidRDefault="00313F2D" w:rsidP="00F642A7">
      <w:pPr>
        <w:pStyle w:val="Textoindependiente"/>
        <w:spacing w:before="41"/>
        <w:jc w:val="both"/>
      </w:pPr>
    </w:p>
    <w:p w14:paraId="70D6A5D1" w14:textId="430DF23C" w:rsidR="00313F2D" w:rsidRPr="00F406FD" w:rsidRDefault="00000000">
      <w:pPr>
        <w:spacing w:line="252" w:lineRule="auto"/>
        <w:ind w:left="262"/>
        <w:rPr>
          <w:rFonts w:ascii="Arial" w:hAnsi="Arial" w:cs="Arial"/>
          <w:b/>
          <w:sz w:val="20"/>
          <w:szCs w:val="20"/>
        </w:rPr>
      </w:pPr>
      <w:r w:rsidRPr="00F406FD">
        <w:rPr>
          <w:rFonts w:ascii="Arial" w:hAnsi="Arial" w:cs="Arial"/>
          <w:b/>
          <w:sz w:val="20"/>
          <w:szCs w:val="20"/>
        </w:rPr>
        <w:t>Detalle</w:t>
      </w:r>
      <w:r w:rsidRPr="00F406FD">
        <w:rPr>
          <w:rFonts w:ascii="Arial" w:hAnsi="Arial" w:cs="Arial"/>
          <w:b/>
          <w:spacing w:val="72"/>
          <w:sz w:val="20"/>
          <w:szCs w:val="20"/>
        </w:rPr>
        <w:t xml:space="preserve"> </w:t>
      </w:r>
      <w:r w:rsidRPr="00F406FD">
        <w:rPr>
          <w:rFonts w:ascii="Arial" w:hAnsi="Arial" w:cs="Arial"/>
          <w:b/>
          <w:sz w:val="20"/>
          <w:szCs w:val="20"/>
        </w:rPr>
        <w:t>de</w:t>
      </w:r>
      <w:r w:rsidRPr="00F406FD">
        <w:rPr>
          <w:rFonts w:ascii="Arial" w:hAnsi="Arial" w:cs="Arial"/>
          <w:b/>
          <w:spacing w:val="72"/>
          <w:sz w:val="20"/>
          <w:szCs w:val="20"/>
        </w:rPr>
        <w:t xml:space="preserve"> </w:t>
      </w:r>
      <w:r w:rsidRPr="00F406FD">
        <w:rPr>
          <w:rFonts w:ascii="Arial" w:hAnsi="Arial" w:cs="Arial"/>
          <w:b/>
          <w:sz w:val="20"/>
          <w:szCs w:val="20"/>
        </w:rPr>
        <w:t>actividades</w:t>
      </w:r>
      <w:r w:rsidRPr="00F406FD">
        <w:rPr>
          <w:rFonts w:ascii="Arial" w:hAnsi="Arial" w:cs="Arial"/>
          <w:b/>
          <w:spacing w:val="72"/>
          <w:sz w:val="20"/>
          <w:szCs w:val="20"/>
        </w:rPr>
        <w:t xml:space="preserve"> </w:t>
      </w:r>
      <w:r w:rsidRPr="00F406FD">
        <w:rPr>
          <w:rFonts w:ascii="Arial" w:hAnsi="Arial" w:cs="Arial"/>
          <w:b/>
          <w:sz w:val="20"/>
          <w:szCs w:val="20"/>
        </w:rPr>
        <w:t>de</w:t>
      </w:r>
      <w:r w:rsidRPr="00F406FD">
        <w:rPr>
          <w:rFonts w:ascii="Arial" w:hAnsi="Arial" w:cs="Arial"/>
          <w:b/>
          <w:spacing w:val="72"/>
          <w:sz w:val="20"/>
          <w:szCs w:val="20"/>
        </w:rPr>
        <w:t xml:space="preserve"> </w:t>
      </w:r>
      <w:r w:rsidRPr="00F406FD">
        <w:rPr>
          <w:rFonts w:ascii="Arial" w:hAnsi="Arial" w:cs="Arial"/>
          <w:b/>
          <w:sz w:val="20"/>
          <w:szCs w:val="20"/>
        </w:rPr>
        <w:t>mejora</w:t>
      </w:r>
      <w:r w:rsidRPr="00F406FD">
        <w:rPr>
          <w:rFonts w:ascii="Arial" w:hAnsi="Arial" w:cs="Arial"/>
          <w:b/>
          <w:spacing w:val="40"/>
          <w:sz w:val="20"/>
          <w:szCs w:val="20"/>
        </w:rPr>
        <w:t xml:space="preserve"> </w:t>
      </w:r>
      <w:r w:rsidRPr="00F406FD">
        <w:rPr>
          <w:rFonts w:ascii="Arial" w:hAnsi="Arial" w:cs="Arial"/>
          <w:b/>
          <w:sz w:val="20"/>
          <w:szCs w:val="20"/>
        </w:rPr>
        <w:t>abiertas</w:t>
      </w:r>
      <w:r w:rsidRPr="00F406FD">
        <w:rPr>
          <w:rFonts w:ascii="Arial" w:hAnsi="Arial" w:cs="Arial"/>
          <w:b/>
          <w:spacing w:val="72"/>
          <w:sz w:val="20"/>
          <w:szCs w:val="20"/>
        </w:rPr>
        <w:t xml:space="preserve"> </w:t>
      </w:r>
      <w:r w:rsidRPr="00F406FD">
        <w:rPr>
          <w:rFonts w:ascii="Arial" w:hAnsi="Arial" w:cs="Arial"/>
          <w:b/>
          <w:sz w:val="20"/>
          <w:szCs w:val="20"/>
        </w:rPr>
        <w:t>y</w:t>
      </w:r>
      <w:r w:rsidRPr="00F406FD">
        <w:rPr>
          <w:rFonts w:ascii="Arial" w:hAnsi="Arial" w:cs="Arial"/>
          <w:b/>
          <w:spacing w:val="40"/>
          <w:sz w:val="20"/>
          <w:szCs w:val="20"/>
        </w:rPr>
        <w:t xml:space="preserve"> </w:t>
      </w:r>
      <w:r w:rsidRPr="00F406FD">
        <w:rPr>
          <w:rFonts w:ascii="Arial" w:hAnsi="Arial" w:cs="Arial"/>
          <w:b/>
          <w:sz w:val="20"/>
          <w:szCs w:val="20"/>
        </w:rPr>
        <w:t>planes</w:t>
      </w:r>
      <w:r w:rsidRPr="00F406FD">
        <w:rPr>
          <w:rFonts w:ascii="Arial" w:hAnsi="Arial" w:cs="Arial"/>
          <w:b/>
          <w:spacing w:val="72"/>
          <w:sz w:val="20"/>
          <w:szCs w:val="20"/>
        </w:rPr>
        <w:t xml:space="preserve"> </w:t>
      </w:r>
      <w:r w:rsidRPr="00F406FD">
        <w:rPr>
          <w:rFonts w:ascii="Arial" w:hAnsi="Arial" w:cs="Arial"/>
          <w:b/>
          <w:sz w:val="20"/>
          <w:szCs w:val="20"/>
        </w:rPr>
        <w:t>de</w:t>
      </w:r>
      <w:r w:rsidRPr="00F406FD">
        <w:rPr>
          <w:rFonts w:ascii="Arial" w:hAnsi="Arial" w:cs="Arial"/>
          <w:b/>
          <w:spacing w:val="72"/>
          <w:sz w:val="20"/>
          <w:szCs w:val="20"/>
        </w:rPr>
        <w:t xml:space="preserve"> </w:t>
      </w:r>
      <w:r w:rsidRPr="00F406FD">
        <w:rPr>
          <w:rFonts w:ascii="Arial" w:hAnsi="Arial" w:cs="Arial"/>
          <w:b/>
          <w:sz w:val="20"/>
          <w:szCs w:val="20"/>
        </w:rPr>
        <w:t>mejoramiento</w:t>
      </w:r>
      <w:r w:rsidRPr="00F406FD">
        <w:rPr>
          <w:rFonts w:ascii="Arial" w:hAnsi="Arial" w:cs="Arial"/>
          <w:b/>
          <w:spacing w:val="40"/>
          <w:sz w:val="20"/>
          <w:szCs w:val="20"/>
        </w:rPr>
        <w:t xml:space="preserve"> </w:t>
      </w:r>
      <w:r w:rsidRPr="00F406FD">
        <w:rPr>
          <w:rFonts w:ascii="Arial" w:hAnsi="Arial" w:cs="Arial"/>
          <w:b/>
          <w:sz w:val="20"/>
          <w:szCs w:val="20"/>
        </w:rPr>
        <w:t>sin actividades</w:t>
      </w:r>
      <w:r w:rsidRPr="00F406FD">
        <w:rPr>
          <w:rFonts w:ascii="Arial" w:hAnsi="Arial" w:cs="Arial"/>
          <w:b/>
          <w:spacing w:val="-5"/>
          <w:sz w:val="20"/>
          <w:szCs w:val="20"/>
        </w:rPr>
        <w:t xml:space="preserve"> </w:t>
      </w:r>
      <w:r w:rsidRPr="00F406FD">
        <w:rPr>
          <w:rFonts w:ascii="Arial" w:hAnsi="Arial" w:cs="Arial"/>
          <w:b/>
          <w:sz w:val="20"/>
          <w:szCs w:val="20"/>
        </w:rPr>
        <w:t>del</w:t>
      </w:r>
      <w:r w:rsidRPr="00F406FD">
        <w:rPr>
          <w:rFonts w:ascii="Arial" w:hAnsi="Arial" w:cs="Arial"/>
          <w:b/>
          <w:spacing w:val="-5"/>
          <w:sz w:val="20"/>
          <w:szCs w:val="20"/>
        </w:rPr>
        <w:t xml:space="preserve"> </w:t>
      </w:r>
      <w:r w:rsidRPr="00F406FD">
        <w:rPr>
          <w:rFonts w:ascii="Arial" w:hAnsi="Arial" w:cs="Arial"/>
          <w:b/>
          <w:sz w:val="20"/>
          <w:szCs w:val="20"/>
        </w:rPr>
        <w:t>Sistema</w:t>
      </w:r>
      <w:r w:rsidRPr="00F406FD">
        <w:rPr>
          <w:rFonts w:ascii="Arial" w:hAnsi="Arial" w:cs="Arial"/>
          <w:b/>
          <w:spacing w:val="-8"/>
          <w:sz w:val="20"/>
          <w:szCs w:val="20"/>
        </w:rPr>
        <w:t xml:space="preserve"> </w:t>
      </w:r>
      <w:r w:rsidRPr="00F406FD">
        <w:rPr>
          <w:rFonts w:ascii="Arial" w:hAnsi="Arial" w:cs="Arial"/>
          <w:b/>
          <w:sz w:val="20"/>
          <w:szCs w:val="20"/>
        </w:rPr>
        <w:t>de</w:t>
      </w:r>
      <w:r w:rsidRPr="00F406FD">
        <w:rPr>
          <w:rFonts w:ascii="Arial" w:hAnsi="Arial" w:cs="Arial"/>
          <w:b/>
          <w:spacing w:val="-5"/>
          <w:sz w:val="20"/>
          <w:szCs w:val="20"/>
        </w:rPr>
        <w:t xml:space="preserve"> </w:t>
      </w:r>
      <w:r w:rsidRPr="00F406FD">
        <w:rPr>
          <w:rFonts w:ascii="Arial" w:hAnsi="Arial" w:cs="Arial"/>
          <w:b/>
          <w:sz w:val="20"/>
          <w:szCs w:val="20"/>
        </w:rPr>
        <w:t>Control</w:t>
      </w:r>
      <w:r w:rsidRPr="00F406FD">
        <w:rPr>
          <w:rFonts w:ascii="Arial" w:hAnsi="Arial" w:cs="Arial"/>
          <w:b/>
          <w:spacing w:val="-5"/>
          <w:sz w:val="20"/>
          <w:szCs w:val="20"/>
        </w:rPr>
        <w:t xml:space="preserve"> </w:t>
      </w:r>
      <w:r w:rsidRPr="00F406FD">
        <w:rPr>
          <w:rFonts w:ascii="Arial" w:hAnsi="Arial" w:cs="Arial"/>
          <w:b/>
          <w:sz w:val="20"/>
          <w:szCs w:val="20"/>
        </w:rPr>
        <w:t>Interno</w:t>
      </w:r>
      <w:r w:rsidRPr="00F406FD">
        <w:rPr>
          <w:rFonts w:ascii="Arial" w:hAnsi="Arial" w:cs="Arial"/>
          <w:b/>
          <w:spacing w:val="-8"/>
          <w:sz w:val="20"/>
          <w:szCs w:val="20"/>
        </w:rPr>
        <w:t xml:space="preserve"> </w:t>
      </w:r>
      <w:r w:rsidRPr="00F406FD">
        <w:rPr>
          <w:rFonts w:ascii="Arial" w:hAnsi="Arial" w:cs="Arial"/>
          <w:b/>
          <w:sz w:val="20"/>
          <w:szCs w:val="20"/>
        </w:rPr>
        <w:t>por</w:t>
      </w:r>
      <w:r w:rsidRPr="00F406FD">
        <w:rPr>
          <w:rFonts w:ascii="Arial" w:hAnsi="Arial" w:cs="Arial"/>
          <w:b/>
          <w:spacing w:val="-7"/>
          <w:sz w:val="20"/>
          <w:szCs w:val="20"/>
        </w:rPr>
        <w:t xml:space="preserve"> </w:t>
      </w:r>
      <w:r w:rsidRPr="00F406FD">
        <w:rPr>
          <w:rFonts w:ascii="Arial" w:hAnsi="Arial" w:cs="Arial"/>
          <w:b/>
          <w:sz w:val="20"/>
          <w:szCs w:val="20"/>
        </w:rPr>
        <w:t>áreas</w:t>
      </w:r>
      <w:r w:rsidR="00CC5CC5" w:rsidRPr="00F406FD">
        <w:rPr>
          <w:rFonts w:ascii="Arial" w:hAnsi="Arial" w:cs="Arial"/>
          <w:b/>
          <w:sz w:val="20"/>
          <w:szCs w:val="20"/>
        </w:rPr>
        <w:t>.</w:t>
      </w:r>
    </w:p>
    <w:p w14:paraId="75A43749" w14:textId="77777777" w:rsidR="00313F2D" w:rsidRDefault="00313F2D">
      <w:pPr>
        <w:pStyle w:val="Textoindependiente"/>
        <w:spacing w:before="55" w:after="1"/>
        <w:rPr>
          <w:rFonts w:ascii="Trebuchet MS"/>
          <w:b/>
          <w:sz w:val="20"/>
        </w:rPr>
      </w:pPr>
    </w:p>
    <w:tbl>
      <w:tblPr>
        <w:tblW w:w="9771" w:type="dxa"/>
        <w:tblInd w:w="80" w:type="dxa"/>
        <w:tblCellMar>
          <w:left w:w="70" w:type="dxa"/>
          <w:right w:w="70" w:type="dxa"/>
        </w:tblCellMar>
        <w:tblLook w:val="04A0" w:firstRow="1" w:lastRow="0" w:firstColumn="1" w:lastColumn="0" w:noHBand="0" w:noVBand="1"/>
      </w:tblPr>
      <w:tblGrid>
        <w:gridCol w:w="4810"/>
        <w:gridCol w:w="1134"/>
        <w:gridCol w:w="1134"/>
        <w:gridCol w:w="992"/>
        <w:gridCol w:w="992"/>
        <w:gridCol w:w="709"/>
      </w:tblGrid>
      <w:tr w:rsidR="00082975" w:rsidRPr="00082975" w14:paraId="3238CEB0" w14:textId="77777777" w:rsidTr="00082975">
        <w:trPr>
          <w:trHeight w:val="885"/>
        </w:trPr>
        <w:tc>
          <w:tcPr>
            <w:tcW w:w="4810" w:type="dxa"/>
            <w:tcBorders>
              <w:top w:val="nil"/>
              <w:left w:val="single" w:sz="8" w:space="0" w:color="000000"/>
              <w:bottom w:val="nil"/>
              <w:right w:val="single" w:sz="8" w:space="0" w:color="000000"/>
            </w:tcBorders>
            <w:shd w:val="clear" w:color="000000" w:fill="0F4760"/>
            <w:vAlign w:val="center"/>
            <w:hideMark/>
          </w:tcPr>
          <w:p w14:paraId="10AE352A" w14:textId="77777777" w:rsidR="00082975" w:rsidRPr="00082975" w:rsidRDefault="00082975" w:rsidP="00082975">
            <w:pPr>
              <w:widowControl/>
              <w:autoSpaceDE/>
              <w:autoSpaceDN/>
              <w:jc w:val="center"/>
              <w:rPr>
                <w:rFonts w:ascii="Calibri Light" w:eastAsia="Times New Roman" w:hAnsi="Calibri Light" w:cs="Calibri Light"/>
                <w:color w:val="FFFFFF"/>
                <w:sz w:val="16"/>
                <w:szCs w:val="16"/>
                <w:lang w:val="es-CO" w:eastAsia="es-CO"/>
              </w:rPr>
            </w:pPr>
            <w:r w:rsidRPr="00082975">
              <w:rPr>
                <w:rFonts w:ascii="Calibri Light" w:eastAsia="Times New Roman" w:hAnsi="Calibri Light" w:cs="Calibri Light"/>
                <w:color w:val="FFFFFF"/>
                <w:sz w:val="16"/>
                <w:szCs w:val="16"/>
                <w:lang w:val="es-CO" w:eastAsia="es-CO"/>
              </w:rPr>
              <w:t>Área</w:t>
            </w:r>
          </w:p>
        </w:tc>
        <w:tc>
          <w:tcPr>
            <w:tcW w:w="1134" w:type="dxa"/>
            <w:tcBorders>
              <w:top w:val="nil"/>
              <w:left w:val="nil"/>
              <w:bottom w:val="nil"/>
              <w:right w:val="single" w:sz="8" w:space="0" w:color="000000"/>
            </w:tcBorders>
            <w:shd w:val="clear" w:color="000000" w:fill="0F4760"/>
            <w:vAlign w:val="center"/>
            <w:hideMark/>
          </w:tcPr>
          <w:p w14:paraId="063A468E" w14:textId="77777777" w:rsidR="00082975" w:rsidRPr="00082975" w:rsidRDefault="00082975" w:rsidP="00082975">
            <w:pPr>
              <w:widowControl/>
              <w:autoSpaceDE/>
              <w:autoSpaceDN/>
              <w:jc w:val="center"/>
              <w:rPr>
                <w:rFonts w:ascii="Calibri Light" w:eastAsia="Times New Roman" w:hAnsi="Calibri Light" w:cs="Calibri Light"/>
                <w:color w:val="FFFFFF"/>
                <w:sz w:val="16"/>
                <w:szCs w:val="16"/>
                <w:lang w:val="es-CO" w:eastAsia="es-CO"/>
              </w:rPr>
            </w:pPr>
            <w:r w:rsidRPr="00082975">
              <w:rPr>
                <w:rFonts w:ascii="Calibri Light" w:eastAsia="Times New Roman" w:hAnsi="Calibri Light" w:cs="Calibri Light"/>
                <w:color w:val="FFFFFF"/>
                <w:sz w:val="16"/>
                <w:szCs w:val="16"/>
                <w:lang w:val="es-CO" w:eastAsia="es-CO"/>
              </w:rPr>
              <w:t>Actividades en ejecución en términos</w:t>
            </w:r>
          </w:p>
        </w:tc>
        <w:tc>
          <w:tcPr>
            <w:tcW w:w="1134" w:type="dxa"/>
            <w:tcBorders>
              <w:top w:val="nil"/>
              <w:left w:val="nil"/>
              <w:bottom w:val="nil"/>
              <w:right w:val="single" w:sz="8" w:space="0" w:color="000000"/>
            </w:tcBorders>
            <w:shd w:val="clear" w:color="000000" w:fill="0F4760"/>
            <w:vAlign w:val="center"/>
            <w:hideMark/>
          </w:tcPr>
          <w:p w14:paraId="04B17534" w14:textId="77777777" w:rsidR="00082975" w:rsidRPr="00082975" w:rsidRDefault="00082975" w:rsidP="00082975">
            <w:pPr>
              <w:widowControl/>
              <w:autoSpaceDE/>
              <w:autoSpaceDN/>
              <w:jc w:val="center"/>
              <w:rPr>
                <w:rFonts w:ascii="Calibri Light" w:eastAsia="Times New Roman" w:hAnsi="Calibri Light" w:cs="Calibri Light"/>
                <w:color w:val="FFFFFF"/>
                <w:sz w:val="16"/>
                <w:szCs w:val="16"/>
                <w:lang w:val="es-CO" w:eastAsia="es-CO"/>
              </w:rPr>
            </w:pPr>
            <w:r w:rsidRPr="00082975">
              <w:rPr>
                <w:rFonts w:ascii="Calibri Light" w:eastAsia="Times New Roman" w:hAnsi="Calibri Light" w:cs="Calibri Light"/>
                <w:color w:val="FFFFFF"/>
                <w:sz w:val="16"/>
                <w:szCs w:val="16"/>
                <w:lang w:val="es-CO" w:eastAsia="es-CO"/>
              </w:rPr>
              <w:t>Actividades en revisión por la Oficina de Control Interno</w:t>
            </w:r>
          </w:p>
        </w:tc>
        <w:tc>
          <w:tcPr>
            <w:tcW w:w="992" w:type="dxa"/>
            <w:tcBorders>
              <w:top w:val="nil"/>
              <w:left w:val="nil"/>
              <w:bottom w:val="nil"/>
              <w:right w:val="single" w:sz="8" w:space="0" w:color="000000"/>
            </w:tcBorders>
            <w:shd w:val="clear" w:color="000000" w:fill="0F4760"/>
            <w:vAlign w:val="center"/>
            <w:hideMark/>
          </w:tcPr>
          <w:p w14:paraId="26EA0789" w14:textId="77777777" w:rsidR="00082975" w:rsidRPr="00082975" w:rsidRDefault="00082975" w:rsidP="00082975">
            <w:pPr>
              <w:widowControl/>
              <w:autoSpaceDE/>
              <w:autoSpaceDN/>
              <w:jc w:val="center"/>
              <w:rPr>
                <w:rFonts w:ascii="Calibri Light" w:eastAsia="Times New Roman" w:hAnsi="Calibri Light" w:cs="Calibri Light"/>
                <w:color w:val="FFFFFF"/>
                <w:sz w:val="16"/>
                <w:szCs w:val="16"/>
                <w:lang w:val="es-CO" w:eastAsia="es-CO"/>
              </w:rPr>
            </w:pPr>
            <w:r w:rsidRPr="00082975">
              <w:rPr>
                <w:rFonts w:ascii="Calibri Light" w:eastAsia="Times New Roman" w:hAnsi="Calibri Light" w:cs="Calibri Light"/>
                <w:color w:val="FFFFFF"/>
                <w:sz w:val="16"/>
                <w:szCs w:val="16"/>
                <w:lang w:val="es-CO" w:eastAsia="es-CO"/>
              </w:rPr>
              <w:t>Actividades en ejecución vencidas</w:t>
            </w:r>
          </w:p>
        </w:tc>
        <w:tc>
          <w:tcPr>
            <w:tcW w:w="992" w:type="dxa"/>
            <w:tcBorders>
              <w:top w:val="nil"/>
              <w:left w:val="nil"/>
              <w:bottom w:val="nil"/>
              <w:right w:val="single" w:sz="8" w:space="0" w:color="000000"/>
            </w:tcBorders>
            <w:shd w:val="clear" w:color="000000" w:fill="0F4760"/>
            <w:vAlign w:val="center"/>
            <w:hideMark/>
          </w:tcPr>
          <w:p w14:paraId="7B2FDCB8" w14:textId="77777777" w:rsidR="00082975" w:rsidRPr="00082975" w:rsidRDefault="00082975" w:rsidP="00082975">
            <w:pPr>
              <w:widowControl/>
              <w:autoSpaceDE/>
              <w:autoSpaceDN/>
              <w:jc w:val="center"/>
              <w:rPr>
                <w:rFonts w:ascii="Calibri Light" w:eastAsia="Times New Roman" w:hAnsi="Calibri Light" w:cs="Calibri Light"/>
                <w:color w:val="FFFFFF"/>
                <w:sz w:val="16"/>
                <w:szCs w:val="16"/>
                <w:lang w:val="es-CO" w:eastAsia="es-CO"/>
              </w:rPr>
            </w:pPr>
            <w:r w:rsidRPr="00082975">
              <w:rPr>
                <w:rFonts w:ascii="Calibri Light" w:eastAsia="Times New Roman" w:hAnsi="Calibri Light" w:cs="Calibri Light"/>
                <w:color w:val="FFFFFF"/>
                <w:sz w:val="16"/>
                <w:szCs w:val="16"/>
                <w:lang w:val="es-CO" w:eastAsia="es-CO"/>
              </w:rPr>
              <w:t>Planes sin definir actividades vencidos</w:t>
            </w:r>
          </w:p>
        </w:tc>
        <w:tc>
          <w:tcPr>
            <w:tcW w:w="709" w:type="dxa"/>
            <w:tcBorders>
              <w:top w:val="nil"/>
              <w:left w:val="nil"/>
              <w:bottom w:val="nil"/>
              <w:right w:val="single" w:sz="8" w:space="0" w:color="000000"/>
            </w:tcBorders>
            <w:shd w:val="clear" w:color="000000" w:fill="0F4760"/>
            <w:vAlign w:val="center"/>
            <w:hideMark/>
          </w:tcPr>
          <w:p w14:paraId="763389C2" w14:textId="77777777" w:rsidR="00082975" w:rsidRPr="00082975" w:rsidRDefault="00082975" w:rsidP="00082975">
            <w:pPr>
              <w:widowControl/>
              <w:autoSpaceDE/>
              <w:autoSpaceDN/>
              <w:jc w:val="center"/>
              <w:rPr>
                <w:rFonts w:ascii="Calibri Light" w:eastAsia="Times New Roman" w:hAnsi="Calibri Light" w:cs="Calibri Light"/>
                <w:color w:val="FFFFFF"/>
                <w:sz w:val="16"/>
                <w:szCs w:val="16"/>
                <w:lang w:val="es-CO" w:eastAsia="es-CO"/>
              </w:rPr>
            </w:pPr>
            <w:r w:rsidRPr="00082975">
              <w:rPr>
                <w:rFonts w:ascii="Calibri Light" w:eastAsia="Times New Roman" w:hAnsi="Calibri Light" w:cs="Calibri Light"/>
                <w:color w:val="FFFFFF"/>
                <w:sz w:val="16"/>
                <w:szCs w:val="16"/>
                <w:lang w:val="es-CO" w:eastAsia="es-CO"/>
              </w:rPr>
              <w:t>Total</w:t>
            </w:r>
          </w:p>
        </w:tc>
      </w:tr>
      <w:tr w:rsidR="00082975" w:rsidRPr="00082975" w14:paraId="03E44237" w14:textId="77777777" w:rsidTr="00082975">
        <w:trPr>
          <w:trHeight w:val="300"/>
        </w:trPr>
        <w:tc>
          <w:tcPr>
            <w:tcW w:w="4810" w:type="dxa"/>
            <w:tcBorders>
              <w:top w:val="single" w:sz="4" w:space="0" w:color="auto"/>
              <w:left w:val="single" w:sz="4" w:space="0" w:color="auto"/>
              <w:bottom w:val="single" w:sz="4" w:space="0" w:color="auto"/>
              <w:right w:val="nil"/>
            </w:tcBorders>
            <w:noWrap/>
            <w:vAlign w:val="bottom"/>
            <w:hideMark/>
          </w:tcPr>
          <w:p w14:paraId="485E0F7A"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DIRECCIÓN DE TECNOLOGÍA</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B84977B"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28</w:t>
            </w:r>
          </w:p>
        </w:tc>
        <w:tc>
          <w:tcPr>
            <w:tcW w:w="1134" w:type="dxa"/>
            <w:tcBorders>
              <w:top w:val="single" w:sz="4" w:space="0" w:color="auto"/>
              <w:left w:val="nil"/>
              <w:bottom w:val="single" w:sz="4" w:space="0" w:color="auto"/>
              <w:right w:val="single" w:sz="4" w:space="0" w:color="auto"/>
            </w:tcBorders>
            <w:noWrap/>
            <w:vAlign w:val="bottom"/>
            <w:hideMark/>
          </w:tcPr>
          <w:p w14:paraId="08B43390" w14:textId="18CD8352"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single" w:sz="4" w:space="0" w:color="auto"/>
              <w:left w:val="nil"/>
              <w:bottom w:val="single" w:sz="4" w:space="0" w:color="auto"/>
              <w:right w:val="single" w:sz="4" w:space="0" w:color="auto"/>
            </w:tcBorders>
            <w:noWrap/>
            <w:vAlign w:val="bottom"/>
            <w:hideMark/>
          </w:tcPr>
          <w:p w14:paraId="042AC1AE"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5</w:t>
            </w:r>
          </w:p>
        </w:tc>
        <w:tc>
          <w:tcPr>
            <w:tcW w:w="992" w:type="dxa"/>
            <w:tcBorders>
              <w:top w:val="single" w:sz="4" w:space="0" w:color="auto"/>
              <w:left w:val="nil"/>
              <w:bottom w:val="single" w:sz="4" w:space="0" w:color="auto"/>
              <w:right w:val="single" w:sz="4" w:space="0" w:color="auto"/>
            </w:tcBorders>
            <w:noWrap/>
            <w:vAlign w:val="bottom"/>
            <w:hideMark/>
          </w:tcPr>
          <w:p w14:paraId="7754E3AF"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5</w:t>
            </w:r>
          </w:p>
        </w:tc>
        <w:tc>
          <w:tcPr>
            <w:tcW w:w="709" w:type="dxa"/>
            <w:tcBorders>
              <w:top w:val="single" w:sz="4" w:space="0" w:color="auto"/>
              <w:left w:val="nil"/>
              <w:bottom w:val="single" w:sz="4" w:space="0" w:color="auto"/>
              <w:right w:val="single" w:sz="4" w:space="0" w:color="auto"/>
            </w:tcBorders>
            <w:noWrap/>
            <w:vAlign w:val="bottom"/>
            <w:hideMark/>
          </w:tcPr>
          <w:p w14:paraId="0EAFA89D"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38</w:t>
            </w:r>
          </w:p>
        </w:tc>
      </w:tr>
      <w:tr w:rsidR="00082975" w:rsidRPr="00082975" w14:paraId="2C715B89"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66CCEDC7"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GRUPO DE CONTRATACIÓN</w:t>
            </w:r>
          </w:p>
        </w:tc>
        <w:tc>
          <w:tcPr>
            <w:tcW w:w="1134" w:type="dxa"/>
            <w:tcBorders>
              <w:top w:val="nil"/>
              <w:left w:val="single" w:sz="4" w:space="0" w:color="auto"/>
              <w:bottom w:val="single" w:sz="4" w:space="0" w:color="auto"/>
              <w:right w:val="single" w:sz="4" w:space="0" w:color="auto"/>
            </w:tcBorders>
            <w:noWrap/>
            <w:vAlign w:val="bottom"/>
            <w:hideMark/>
          </w:tcPr>
          <w:p w14:paraId="5ECAD52A"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11</w:t>
            </w:r>
          </w:p>
        </w:tc>
        <w:tc>
          <w:tcPr>
            <w:tcW w:w="1134" w:type="dxa"/>
            <w:tcBorders>
              <w:top w:val="nil"/>
              <w:left w:val="nil"/>
              <w:bottom w:val="single" w:sz="4" w:space="0" w:color="auto"/>
              <w:right w:val="single" w:sz="4" w:space="0" w:color="auto"/>
            </w:tcBorders>
            <w:noWrap/>
            <w:vAlign w:val="bottom"/>
            <w:hideMark/>
          </w:tcPr>
          <w:p w14:paraId="26609F59" w14:textId="1F33B23D"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63CDF32B" w14:textId="01FD69E1" w:rsidR="00082975" w:rsidRPr="00082975" w:rsidRDefault="006967AC" w:rsidP="006967AC">
            <w:pPr>
              <w:widowControl/>
              <w:autoSpaceDE/>
              <w:autoSpaceDN/>
              <w:jc w:val="right"/>
              <w:rPr>
                <w:rFonts w:ascii="Calibri" w:eastAsia="Times New Roman" w:hAnsi="Calibri" w:cs="Calibri"/>
                <w:color w:val="000000"/>
                <w:sz w:val="18"/>
                <w:szCs w:val="18"/>
                <w:lang w:val="es-CO" w:eastAsia="es-CO"/>
              </w:rPr>
            </w:pPr>
            <w:r>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6EF6B0A7" w14:textId="54D25DD6" w:rsidR="00082975" w:rsidRPr="00082975" w:rsidRDefault="006967AC" w:rsidP="006967AC">
            <w:pPr>
              <w:widowControl/>
              <w:autoSpaceDE/>
              <w:autoSpaceDN/>
              <w:jc w:val="right"/>
              <w:rPr>
                <w:rFonts w:ascii="Calibri" w:eastAsia="Times New Roman" w:hAnsi="Calibri" w:cs="Calibri"/>
                <w:color w:val="000000"/>
                <w:sz w:val="18"/>
                <w:szCs w:val="18"/>
                <w:lang w:val="es-CO" w:eastAsia="es-CO"/>
              </w:rPr>
            </w:pPr>
            <w:r>
              <w:rPr>
                <w:rFonts w:ascii="Calibri" w:eastAsia="Times New Roman" w:hAnsi="Calibri" w:cs="Calibri"/>
                <w:color w:val="000000"/>
                <w:sz w:val="18"/>
                <w:szCs w:val="18"/>
                <w:lang w:val="es-CO" w:eastAsia="es-CO"/>
              </w:rPr>
              <w:t>0</w:t>
            </w:r>
            <w:r w:rsidR="00082975" w:rsidRPr="00082975">
              <w:rPr>
                <w:rFonts w:ascii="Calibri" w:eastAsia="Times New Roman" w:hAnsi="Calibri" w:cs="Calibri"/>
                <w:color w:val="000000"/>
                <w:sz w:val="18"/>
                <w:szCs w:val="18"/>
                <w:lang w:val="es-CO" w:eastAsia="es-CO"/>
              </w:rPr>
              <w:t> </w:t>
            </w:r>
          </w:p>
        </w:tc>
        <w:tc>
          <w:tcPr>
            <w:tcW w:w="709" w:type="dxa"/>
            <w:tcBorders>
              <w:top w:val="nil"/>
              <w:left w:val="nil"/>
              <w:bottom w:val="single" w:sz="4" w:space="0" w:color="auto"/>
              <w:right w:val="single" w:sz="4" w:space="0" w:color="auto"/>
            </w:tcBorders>
            <w:noWrap/>
            <w:vAlign w:val="bottom"/>
            <w:hideMark/>
          </w:tcPr>
          <w:p w14:paraId="08E3F66D"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11</w:t>
            </w:r>
          </w:p>
        </w:tc>
      </w:tr>
      <w:tr w:rsidR="00082975" w:rsidRPr="00082975" w14:paraId="6B1E78CE"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13D1697E"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GRUPO DE OPERACIONES</w:t>
            </w:r>
          </w:p>
        </w:tc>
        <w:tc>
          <w:tcPr>
            <w:tcW w:w="1134" w:type="dxa"/>
            <w:tcBorders>
              <w:top w:val="nil"/>
              <w:left w:val="single" w:sz="4" w:space="0" w:color="auto"/>
              <w:bottom w:val="single" w:sz="4" w:space="0" w:color="auto"/>
              <w:right w:val="single" w:sz="4" w:space="0" w:color="auto"/>
            </w:tcBorders>
            <w:noWrap/>
            <w:vAlign w:val="bottom"/>
            <w:hideMark/>
          </w:tcPr>
          <w:p w14:paraId="63C8CEA1"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9</w:t>
            </w:r>
          </w:p>
        </w:tc>
        <w:tc>
          <w:tcPr>
            <w:tcW w:w="1134" w:type="dxa"/>
            <w:tcBorders>
              <w:top w:val="nil"/>
              <w:left w:val="nil"/>
              <w:bottom w:val="single" w:sz="4" w:space="0" w:color="auto"/>
              <w:right w:val="single" w:sz="4" w:space="0" w:color="auto"/>
            </w:tcBorders>
            <w:noWrap/>
            <w:vAlign w:val="bottom"/>
            <w:hideMark/>
          </w:tcPr>
          <w:p w14:paraId="29ABD7BF" w14:textId="1D4992A6"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40808B62"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992" w:type="dxa"/>
            <w:tcBorders>
              <w:top w:val="nil"/>
              <w:left w:val="nil"/>
              <w:bottom w:val="single" w:sz="4" w:space="0" w:color="auto"/>
              <w:right w:val="single" w:sz="4" w:space="0" w:color="auto"/>
            </w:tcBorders>
            <w:noWrap/>
            <w:vAlign w:val="bottom"/>
            <w:hideMark/>
          </w:tcPr>
          <w:p w14:paraId="1E701601"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709" w:type="dxa"/>
            <w:tcBorders>
              <w:top w:val="nil"/>
              <w:left w:val="nil"/>
              <w:bottom w:val="single" w:sz="4" w:space="0" w:color="auto"/>
              <w:right w:val="single" w:sz="4" w:space="0" w:color="auto"/>
            </w:tcBorders>
            <w:noWrap/>
            <w:vAlign w:val="bottom"/>
            <w:hideMark/>
          </w:tcPr>
          <w:p w14:paraId="4D08F150"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13</w:t>
            </w:r>
          </w:p>
        </w:tc>
      </w:tr>
      <w:tr w:rsidR="00082975" w:rsidRPr="00082975" w14:paraId="7B84CAB2"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0B0D6283"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GRUPO DE PRESUPUESTO</w:t>
            </w:r>
          </w:p>
        </w:tc>
        <w:tc>
          <w:tcPr>
            <w:tcW w:w="1134" w:type="dxa"/>
            <w:tcBorders>
              <w:top w:val="nil"/>
              <w:left w:val="single" w:sz="4" w:space="0" w:color="auto"/>
              <w:bottom w:val="single" w:sz="4" w:space="0" w:color="auto"/>
              <w:right w:val="single" w:sz="4" w:space="0" w:color="auto"/>
            </w:tcBorders>
            <w:noWrap/>
            <w:vAlign w:val="bottom"/>
            <w:hideMark/>
          </w:tcPr>
          <w:p w14:paraId="1B88EFD1"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17</w:t>
            </w:r>
          </w:p>
        </w:tc>
        <w:tc>
          <w:tcPr>
            <w:tcW w:w="1134" w:type="dxa"/>
            <w:tcBorders>
              <w:top w:val="nil"/>
              <w:left w:val="nil"/>
              <w:bottom w:val="single" w:sz="4" w:space="0" w:color="auto"/>
              <w:right w:val="single" w:sz="4" w:space="0" w:color="auto"/>
            </w:tcBorders>
            <w:noWrap/>
            <w:vAlign w:val="bottom"/>
            <w:hideMark/>
          </w:tcPr>
          <w:p w14:paraId="6F64EF8D" w14:textId="2A8B9E88"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0E46F122"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992" w:type="dxa"/>
            <w:tcBorders>
              <w:top w:val="nil"/>
              <w:left w:val="nil"/>
              <w:bottom w:val="single" w:sz="4" w:space="0" w:color="auto"/>
              <w:right w:val="single" w:sz="4" w:space="0" w:color="auto"/>
            </w:tcBorders>
            <w:noWrap/>
            <w:vAlign w:val="bottom"/>
            <w:hideMark/>
          </w:tcPr>
          <w:p w14:paraId="529D5109"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709" w:type="dxa"/>
            <w:tcBorders>
              <w:top w:val="nil"/>
              <w:left w:val="nil"/>
              <w:bottom w:val="single" w:sz="4" w:space="0" w:color="auto"/>
              <w:right w:val="single" w:sz="4" w:space="0" w:color="auto"/>
            </w:tcBorders>
            <w:noWrap/>
            <w:vAlign w:val="bottom"/>
            <w:hideMark/>
          </w:tcPr>
          <w:p w14:paraId="783A9C22"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21</w:t>
            </w:r>
          </w:p>
        </w:tc>
      </w:tr>
      <w:tr w:rsidR="00082975" w:rsidRPr="00082975" w14:paraId="47FC85CF"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306102BB"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GRUPO DE RECURSOS FÍSICOS</w:t>
            </w:r>
          </w:p>
        </w:tc>
        <w:tc>
          <w:tcPr>
            <w:tcW w:w="1134" w:type="dxa"/>
            <w:tcBorders>
              <w:top w:val="nil"/>
              <w:left w:val="single" w:sz="4" w:space="0" w:color="auto"/>
              <w:bottom w:val="single" w:sz="4" w:space="0" w:color="auto"/>
              <w:right w:val="single" w:sz="4" w:space="0" w:color="auto"/>
            </w:tcBorders>
            <w:noWrap/>
            <w:vAlign w:val="bottom"/>
            <w:hideMark/>
          </w:tcPr>
          <w:p w14:paraId="14B28159"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10</w:t>
            </w:r>
          </w:p>
        </w:tc>
        <w:tc>
          <w:tcPr>
            <w:tcW w:w="1134" w:type="dxa"/>
            <w:tcBorders>
              <w:top w:val="nil"/>
              <w:left w:val="nil"/>
              <w:bottom w:val="single" w:sz="4" w:space="0" w:color="auto"/>
              <w:right w:val="single" w:sz="4" w:space="0" w:color="auto"/>
            </w:tcBorders>
            <w:noWrap/>
            <w:vAlign w:val="bottom"/>
            <w:hideMark/>
          </w:tcPr>
          <w:p w14:paraId="1F18FCC4"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4</w:t>
            </w:r>
          </w:p>
        </w:tc>
        <w:tc>
          <w:tcPr>
            <w:tcW w:w="992" w:type="dxa"/>
            <w:tcBorders>
              <w:top w:val="nil"/>
              <w:left w:val="nil"/>
              <w:bottom w:val="single" w:sz="4" w:space="0" w:color="auto"/>
              <w:right w:val="single" w:sz="4" w:space="0" w:color="auto"/>
            </w:tcBorders>
            <w:noWrap/>
            <w:vAlign w:val="bottom"/>
            <w:hideMark/>
          </w:tcPr>
          <w:p w14:paraId="1CA59EFB" w14:textId="494D9209"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18D0CA5E" w14:textId="2566CA16"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709" w:type="dxa"/>
            <w:tcBorders>
              <w:top w:val="nil"/>
              <w:left w:val="nil"/>
              <w:bottom w:val="single" w:sz="4" w:space="0" w:color="auto"/>
              <w:right w:val="single" w:sz="4" w:space="0" w:color="auto"/>
            </w:tcBorders>
            <w:noWrap/>
            <w:vAlign w:val="bottom"/>
            <w:hideMark/>
          </w:tcPr>
          <w:p w14:paraId="1CF0410E"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14</w:t>
            </w:r>
          </w:p>
        </w:tc>
      </w:tr>
      <w:tr w:rsidR="00082975" w:rsidRPr="00082975" w14:paraId="084DEE3B"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3DA63A3B"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GRUPO DE RIESGOS FINANCIEROS</w:t>
            </w:r>
          </w:p>
        </w:tc>
        <w:tc>
          <w:tcPr>
            <w:tcW w:w="1134" w:type="dxa"/>
            <w:tcBorders>
              <w:top w:val="nil"/>
              <w:left w:val="single" w:sz="4" w:space="0" w:color="auto"/>
              <w:bottom w:val="single" w:sz="4" w:space="0" w:color="auto"/>
              <w:right w:val="single" w:sz="4" w:space="0" w:color="auto"/>
            </w:tcBorders>
            <w:noWrap/>
            <w:vAlign w:val="bottom"/>
            <w:hideMark/>
          </w:tcPr>
          <w:p w14:paraId="2D14AFB8"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9</w:t>
            </w:r>
          </w:p>
        </w:tc>
        <w:tc>
          <w:tcPr>
            <w:tcW w:w="1134" w:type="dxa"/>
            <w:tcBorders>
              <w:top w:val="nil"/>
              <w:left w:val="nil"/>
              <w:bottom w:val="single" w:sz="4" w:space="0" w:color="auto"/>
              <w:right w:val="single" w:sz="4" w:space="0" w:color="auto"/>
            </w:tcBorders>
            <w:noWrap/>
            <w:vAlign w:val="bottom"/>
            <w:hideMark/>
          </w:tcPr>
          <w:p w14:paraId="0DA5E7DC" w14:textId="6B29D58F" w:rsidR="00082975" w:rsidRPr="00082975" w:rsidRDefault="006967AC" w:rsidP="006967AC">
            <w:pPr>
              <w:widowControl/>
              <w:autoSpaceDE/>
              <w:autoSpaceDN/>
              <w:jc w:val="right"/>
              <w:rPr>
                <w:rFonts w:ascii="Calibri" w:eastAsia="Times New Roman" w:hAnsi="Calibri" w:cs="Calibri"/>
                <w:color w:val="000000"/>
                <w:sz w:val="18"/>
                <w:szCs w:val="18"/>
                <w:lang w:val="es-CO" w:eastAsia="es-CO"/>
              </w:rPr>
            </w:pPr>
            <w:r>
              <w:rPr>
                <w:rFonts w:ascii="Calibri" w:eastAsia="Times New Roman" w:hAnsi="Calibri" w:cs="Calibri"/>
                <w:color w:val="000000"/>
                <w:sz w:val="18"/>
                <w:szCs w:val="18"/>
                <w:lang w:val="es-CO" w:eastAsia="es-CO"/>
              </w:rPr>
              <w:t>0</w:t>
            </w:r>
            <w:r w:rsidR="00082975" w:rsidRPr="00082975">
              <w:rPr>
                <w:rFonts w:ascii="Calibri" w:eastAsia="Times New Roman" w:hAnsi="Calibri" w:cs="Calibri"/>
                <w:color w:val="000000"/>
                <w:sz w:val="18"/>
                <w:szCs w:val="18"/>
                <w:lang w:val="es-CO" w:eastAsia="es-CO"/>
              </w:rPr>
              <w:t> </w:t>
            </w:r>
          </w:p>
        </w:tc>
        <w:tc>
          <w:tcPr>
            <w:tcW w:w="992" w:type="dxa"/>
            <w:tcBorders>
              <w:top w:val="nil"/>
              <w:left w:val="nil"/>
              <w:bottom w:val="single" w:sz="4" w:space="0" w:color="auto"/>
              <w:right w:val="single" w:sz="4" w:space="0" w:color="auto"/>
            </w:tcBorders>
            <w:noWrap/>
            <w:vAlign w:val="bottom"/>
            <w:hideMark/>
          </w:tcPr>
          <w:p w14:paraId="30BC975F" w14:textId="3FE839D0"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4E07F70B" w14:textId="736384AE"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709" w:type="dxa"/>
            <w:tcBorders>
              <w:top w:val="nil"/>
              <w:left w:val="nil"/>
              <w:bottom w:val="single" w:sz="4" w:space="0" w:color="auto"/>
              <w:right w:val="single" w:sz="4" w:space="0" w:color="auto"/>
            </w:tcBorders>
            <w:noWrap/>
            <w:vAlign w:val="bottom"/>
            <w:hideMark/>
          </w:tcPr>
          <w:p w14:paraId="229D518A"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9</w:t>
            </w:r>
          </w:p>
        </w:tc>
      </w:tr>
      <w:tr w:rsidR="00082975" w:rsidRPr="00082975" w14:paraId="10EB51C1"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30B911C5"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GRUPO DE RIESGOS NO FINANCIEROS</w:t>
            </w:r>
          </w:p>
        </w:tc>
        <w:tc>
          <w:tcPr>
            <w:tcW w:w="1134" w:type="dxa"/>
            <w:tcBorders>
              <w:top w:val="nil"/>
              <w:left w:val="single" w:sz="4" w:space="0" w:color="auto"/>
              <w:bottom w:val="single" w:sz="4" w:space="0" w:color="auto"/>
              <w:right w:val="single" w:sz="4" w:space="0" w:color="auto"/>
            </w:tcBorders>
            <w:noWrap/>
            <w:vAlign w:val="bottom"/>
            <w:hideMark/>
          </w:tcPr>
          <w:p w14:paraId="46EB7F38"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5</w:t>
            </w:r>
          </w:p>
        </w:tc>
        <w:tc>
          <w:tcPr>
            <w:tcW w:w="1134" w:type="dxa"/>
            <w:tcBorders>
              <w:top w:val="nil"/>
              <w:left w:val="nil"/>
              <w:bottom w:val="single" w:sz="4" w:space="0" w:color="auto"/>
              <w:right w:val="single" w:sz="4" w:space="0" w:color="auto"/>
            </w:tcBorders>
            <w:noWrap/>
            <w:vAlign w:val="bottom"/>
            <w:hideMark/>
          </w:tcPr>
          <w:p w14:paraId="537C5A37"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3</w:t>
            </w:r>
          </w:p>
        </w:tc>
        <w:tc>
          <w:tcPr>
            <w:tcW w:w="992" w:type="dxa"/>
            <w:tcBorders>
              <w:top w:val="nil"/>
              <w:left w:val="nil"/>
              <w:bottom w:val="single" w:sz="4" w:space="0" w:color="auto"/>
              <w:right w:val="single" w:sz="4" w:space="0" w:color="auto"/>
            </w:tcBorders>
            <w:noWrap/>
            <w:vAlign w:val="bottom"/>
            <w:hideMark/>
          </w:tcPr>
          <w:p w14:paraId="649DC5C5" w14:textId="4AFEB289"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13B915F3" w14:textId="4BE60D7B"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709" w:type="dxa"/>
            <w:tcBorders>
              <w:top w:val="nil"/>
              <w:left w:val="nil"/>
              <w:bottom w:val="single" w:sz="4" w:space="0" w:color="auto"/>
              <w:right w:val="single" w:sz="4" w:space="0" w:color="auto"/>
            </w:tcBorders>
            <w:noWrap/>
            <w:vAlign w:val="bottom"/>
            <w:hideMark/>
          </w:tcPr>
          <w:p w14:paraId="3E8BB6A9"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8</w:t>
            </w:r>
          </w:p>
        </w:tc>
      </w:tr>
      <w:tr w:rsidR="00082975" w:rsidRPr="00082975" w14:paraId="72558C6B"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2EAC2338"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OFICINA ASESORA DE PLANEACIÓN</w:t>
            </w:r>
          </w:p>
        </w:tc>
        <w:tc>
          <w:tcPr>
            <w:tcW w:w="1134" w:type="dxa"/>
            <w:tcBorders>
              <w:top w:val="nil"/>
              <w:left w:val="single" w:sz="4" w:space="0" w:color="auto"/>
              <w:bottom w:val="single" w:sz="4" w:space="0" w:color="auto"/>
              <w:right w:val="single" w:sz="4" w:space="0" w:color="auto"/>
            </w:tcBorders>
            <w:noWrap/>
            <w:vAlign w:val="bottom"/>
            <w:hideMark/>
          </w:tcPr>
          <w:p w14:paraId="1CCFE779"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1134" w:type="dxa"/>
            <w:tcBorders>
              <w:top w:val="nil"/>
              <w:left w:val="nil"/>
              <w:bottom w:val="single" w:sz="4" w:space="0" w:color="auto"/>
              <w:right w:val="single" w:sz="4" w:space="0" w:color="auto"/>
            </w:tcBorders>
            <w:noWrap/>
            <w:vAlign w:val="bottom"/>
            <w:hideMark/>
          </w:tcPr>
          <w:p w14:paraId="6EEFD569" w14:textId="281400AC"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01DB0FCA"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4</w:t>
            </w:r>
          </w:p>
        </w:tc>
        <w:tc>
          <w:tcPr>
            <w:tcW w:w="992" w:type="dxa"/>
            <w:tcBorders>
              <w:top w:val="nil"/>
              <w:left w:val="nil"/>
              <w:bottom w:val="single" w:sz="4" w:space="0" w:color="auto"/>
              <w:right w:val="single" w:sz="4" w:space="0" w:color="auto"/>
            </w:tcBorders>
            <w:noWrap/>
            <w:vAlign w:val="bottom"/>
            <w:hideMark/>
          </w:tcPr>
          <w:p w14:paraId="4BF96890"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4</w:t>
            </w:r>
          </w:p>
        </w:tc>
        <w:tc>
          <w:tcPr>
            <w:tcW w:w="709" w:type="dxa"/>
            <w:tcBorders>
              <w:top w:val="nil"/>
              <w:left w:val="nil"/>
              <w:bottom w:val="single" w:sz="4" w:space="0" w:color="auto"/>
              <w:right w:val="single" w:sz="4" w:space="0" w:color="auto"/>
            </w:tcBorders>
            <w:noWrap/>
            <w:vAlign w:val="bottom"/>
            <w:hideMark/>
          </w:tcPr>
          <w:p w14:paraId="3A2D2E49"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10</w:t>
            </w:r>
          </w:p>
        </w:tc>
      </w:tr>
      <w:tr w:rsidR="00082975" w:rsidRPr="00082975" w14:paraId="04D21C7C"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56F8E645"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OFICINA COMERCIAL Y DE MERCADEO</w:t>
            </w:r>
          </w:p>
        </w:tc>
        <w:tc>
          <w:tcPr>
            <w:tcW w:w="1134" w:type="dxa"/>
            <w:tcBorders>
              <w:top w:val="nil"/>
              <w:left w:val="single" w:sz="4" w:space="0" w:color="auto"/>
              <w:bottom w:val="single" w:sz="4" w:space="0" w:color="auto"/>
              <w:right w:val="single" w:sz="4" w:space="0" w:color="auto"/>
            </w:tcBorders>
            <w:noWrap/>
            <w:vAlign w:val="bottom"/>
            <w:hideMark/>
          </w:tcPr>
          <w:p w14:paraId="25A6D995"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31</w:t>
            </w:r>
          </w:p>
        </w:tc>
        <w:tc>
          <w:tcPr>
            <w:tcW w:w="1134" w:type="dxa"/>
            <w:tcBorders>
              <w:top w:val="nil"/>
              <w:left w:val="nil"/>
              <w:bottom w:val="single" w:sz="4" w:space="0" w:color="auto"/>
              <w:right w:val="single" w:sz="4" w:space="0" w:color="auto"/>
            </w:tcBorders>
            <w:noWrap/>
            <w:vAlign w:val="bottom"/>
            <w:hideMark/>
          </w:tcPr>
          <w:p w14:paraId="0CF5EDEB"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12</w:t>
            </w:r>
          </w:p>
        </w:tc>
        <w:tc>
          <w:tcPr>
            <w:tcW w:w="992" w:type="dxa"/>
            <w:tcBorders>
              <w:top w:val="nil"/>
              <w:left w:val="nil"/>
              <w:bottom w:val="single" w:sz="4" w:space="0" w:color="auto"/>
              <w:right w:val="single" w:sz="4" w:space="0" w:color="auto"/>
            </w:tcBorders>
            <w:noWrap/>
            <w:vAlign w:val="bottom"/>
            <w:hideMark/>
          </w:tcPr>
          <w:p w14:paraId="51B4FA1B"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3</w:t>
            </w:r>
          </w:p>
        </w:tc>
        <w:tc>
          <w:tcPr>
            <w:tcW w:w="992" w:type="dxa"/>
            <w:tcBorders>
              <w:top w:val="nil"/>
              <w:left w:val="nil"/>
              <w:bottom w:val="single" w:sz="4" w:space="0" w:color="auto"/>
              <w:right w:val="single" w:sz="4" w:space="0" w:color="auto"/>
            </w:tcBorders>
            <w:noWrap/>
            <w:vAlign w:val="bottom"/>
            <w:hideMark/>
          </w:tcPr>
          <w:p w14:paraId="26EBBE51"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709" w:type="dxa"/>
            <w:tcBorders>
              <w:top w:val="nil"/>
              <w:left w:val="nil"/>
              <w:bottom w:val="single" w:sz="4" w:space="0" w:color="auto"/>
              <w:right w:val="single" w:sz="4" w:space="0" w:color="auto"/>
            </w:tcBorders>
            <w:noWrap/>
            <w:vAlign w:val="bottom"/>
            <w:hideMark/>
          </w:tcPr>
          <w:p w14:paraId="3CF10178"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48</w:t>
            </w:r>
          </w:p>
        </w:tc>
      </w:tr>
      <w:tr w:rsidR="00082975" w:rsidRPr="00082975" w14:paraId="325086EA"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0B9B63E4"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OFICINA DE CONTROL INTERNO</w:t>
            </w:r>
          </w:p>
        </w:tc>
        <w:tc>
          <w:tcPr>
            <w:tcW w:w="1134" w:type="dxa"/>
            <w:tcBorders>
              <w:top w:val="nil"/>
              <w:left w:val="single" w:sz="4" w:space="0" w:color="auto"/>
              <w:bottom w:val="single" w:sz="4" w:space="0" w:color="auto"/>
              <w:right w:val="single" w:sz="4" w:space="0" w:color="auto"/>
            </w:tcBorders>
            <w:noWrap/>
            <w:vAlign w:val="bottom"/>
            <w:hideMark/>
          </w:tcPr>
          <w:p w14:paraId="6353E70F"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w:t>
            </w:r>
          </w:p>
        </w:tc>
        <w:tc>
          <w:tcPr>
            <w:tcW w:w="1134" w:type="dxa"/>
            <w:tcBorders>
              <w:top w:val="nil"/>
              <w:left w:val="nil"/>
              <w:bottom w:val="single" w:sz="4" w:space="0" w:color="auto"/>
              <w:right w:val="single" w:sz="4" w:space="0" w:color="auto"/>
            </w:tcBorders>
            <w:noWrap/>
            <w:vAlign w:val="bottom"/>
            <w:hideMark/>
          </w:tcPr>
          <w:p w14:paraId="24D4245C"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w:t>
            </w:r>
          </w:p>
        </w:tc>
        <w:tc>
          <w:tcPr>
            <w:tcW w:w="992" w:type="dxa"/>
            <w:tcBorders>
              <w:top w:val="nil"/>
              <w:left w:val="nil"/>
              <w:bottom w:val="single" w:sz="4" w:space="0" w:color="auto"/>
              <w:right w:val="single" w:sz="4" w:space="0" w:color="auto"/>
            </w:tcBorders>
            <w:noWrap/>
            <w:vAlign w:val="bottom"/>
            <w:hideMark/>
          </w:tcPr>
          <w:p w14:paraId="7983A533" w14:textId="5F3B5374" w:rsidR="00082975" w:rsidRPr="00082975" w:rsidRDefault="006967AC" w:rsidP="006967AC">
            <w:pPr>
              <w:widowControl/>
              <w:autoSpaceDE/>
              <w:autoSpaceDN/>
              <w:jc w:val="right"/>
              <w:rPr>
                <w:rFonts w:ascii="Calibri" w:eastAsia="Times New Roman" w:hAnsi="Calibri" w:cs="Calibri"/>
                <w:color w:val="000000"/>
                <w:sz w:val="18"/>
                <w:szCs w:val="18"/>
                <w:lang w:val="es-CO" w:eastAsia="es-CO"/>
              </w:rPr>
            </w:pPr>
            <w:r>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4A65962E" w14:textId="53A014B4"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709" w:type="dxa"/>
            <w:tcBorders>
              <w:top w:val="nil"/>
              <w:left w:val="nil"/>
              <w:bottom w:val="single" w:sz="4" w:space="0" w:color="auto"/>
              <w:right w:val="single" w:sz="4" w:space="0" w:color="auto"/>
            </w:tcBorders>
            <w:noWrap/>
            <w:vAlign w:val="bottom"/>
            <w:hideMark/>
          </w:tcPr>
          <w:p w14:paraId="363F37E8"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r>
      <w:tr w:rsidR="00082975" w:rsidRPr="00082975" w14:paraId="206F0982"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56548B5C"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lastRenderedPageBreak/>
              <w:t>OFICINA DE RELACIONES INTERNACIONALES</w:t>
            </w:r>
          </w:p>
        </w:tc>
        <w:tc>
          <w:tcPr>
            <w:tcW w:w="1134" w:type="dxa"/>
            <w:tcBorders>
              <w:top w:val="nil"/>
              <w:left w:val="single" w:sz="4" w:space="0" w:color="auto"/>
              <w:bottom w:val="single" w:sz="4" w:space="0" w:color="auto"/>
              <w:right w:val="single" w:sz="4" w:space="0" w:color="auto"/>
            </w:tcBorders>
            <w:noWrap/>
            <w:vAlign w:val="bottom"/>
            <w:hideMark/>
          </w:tcPr>
          <w:p w14:paraId="047325C9"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10</w:t>
            </w:r>
          </w:p>
        </w:tc>
        <w:tc>
          <w:tcPr>
            <w:tcW w:w="1134" w:type="dxa"/>
            <w:tcBorders>
              <w:top w:val="nil"/>
              <w:left w:val="nil"/>
              <w:bottom w:val="single" w:sz="4" w:space="0" w:color="auto"/>
              <w:right w:val="single" w:sz="4" w:space="0" w:color="auto"/>
            </w:tcBorders>
            <w:noWrap/>
            <w:vAlign w:val="bottom"/>
            <w:hideMark/>
          </w:tcPr>
          <w:p w14:paraId="507D4FEF" w14:textId="226A843A"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72705B56"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3</w:t>
            </w:r>
          </w:p>
        </w:tc>
        <w:tc>
          <w:tcPr>
            <w:tcW w:w="992" w:type="dxa"/>
            <w:tcBorders>
              <w:top w:val="nil"/>
              <w:left w:val="nil"/>
              <w:bottom w:val="single" w:sz="4" w:space="0" w:color="auto"/>
              <w:right w:val="single" w:sz="4" w:space="0" w:color="auto"/>
            </w:tcBorders>
            <w:noWrap/>
            <w:vAlign w:val="bottom"/>
            <w:hideMark/>
          </w:tcPr>
          <w:p w14:paraId="5B6CF870" w14:textId="3F47223F"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709" w:type="dxa"/>
            <w:tcBorders>
              <w:top w:val="nil"/>
              <w:left w:val="nil"/>
              <w:bottom w:val="single" w:sz="4" w:space="0" w:color="auto"/>
              <w:right w:val="single" w:sz="4" w:space="0" w:color="auto"/>
            </w:tcBorders>
            <w:noWrap/>
            <w:vAlign w:val="bottom"/>
            <w:hideMark/>
          </w:tcPr>
          <w:p w14:paraId="7E83C6D0"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13</w:t>
            </w:r>
          </w:p>
        </w:tc>
      </w:tr>
      <w:tr w:rsidR="00082975" w:rsidRPr="00082975" w14:paraId="67E0B2A1"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5ECC8216"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VICEPRESIDENCIA DE FONDOS EN ADMINISTRACIÓN</w:t>
            </w:r>
          </w:p>
        </w:tc>
        <w:tc>
          <w:tcPr>
            <w:tcW w:w="1134" w:type="dxa"/>
            <w:tcBorders>
              <w:top w:val="nil"/>
              <w:left w:val="single" w:sz="4" w:space="0" w:color="auto"/>
              <w:bottom w:val="single" w:sz="4" w:space="0" w:color="auto"/>
              <w:right w:val="single" w:sz="4" w:space="0" w:color="auto"/>
            </w:tcBorders>
            <w:noWrap/>
            <w:vAlign w:val="bottom"/>
            <w:hideMark/>
          </w:tcPr>
          <w:p w14:paraId="66A7793B"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3</w:t>
            </w:r>
          </w:p>
        </w:tc>
        <w:tc>
          <w:tcPr>
            <w:tcW w:w="1134" w:type="dxa"/>
            <w:tcBorders>
              <w:top w:val="nil"/>
              <w:left w:val="nil"/>
              <w:bottom w:val="single" w:sz="4" w:space="0" w:color="auto"/>
              <w:right w:val="single" w:sz="4" w:space="0" w:color="auto"/>
            </w:tcBorders>
            <w:noWrap/>
            <w:vAlign w:val="bottom"/>
            <w:hideMark/>
          </w:tcPr>
          <w:p w14:paraId="41E2B436"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992" w:type="dxa"/>
            <w:tcBorders>
              <w:top w:val="nil"/>
              <w:left w:val="nil"/>
              <w:bottom w:val="single" w:sz="4" w:space="0" w:color="auto"/>
              <w:right w:val="single" w:sz="4" w:space="0" w:color="auto"/>
            </w:tcBorders>
            <w:noWrap/>
            <w:vAlign w:val="bottom"/>
            <w:hideMark/>
          </w:tcPr>
          <w:p w14:paraId="3128450C" w14:textId="61FA27B6"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70EDB77F" w14:textId="26F99119"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709" w:type="dxa"/>
            <w:tcBorders>
              <w:top w:val="nil"/>
              <w:left w:val="nil"/>
              <w:bottom w:val="single" w:sz="4" w:space="0" w:color="auto"/>
              <w:right w:val="single" w:sz="4" w:space="0" w:color="auto"/>
            </w:tcBorders>
            <w:noWrap/>
            <w:vAlign w:val="bottom"/>
            <w:hideMark/>
          </w:tcPr>
          <w:p w14:paraId="6AA570AE"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5</w:t>
            </w:r>
          </w:p>
        </w:tc>
      </w:tr>
      <w:tr w:rsidR="00082975" w:rsidRPr="00082975" w14:paraId="3CF69C67"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3231A826"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GRUPO DE TALENTO Y DESARROLLO HUMANO</w:t>
            </w:r>
          </w:p>
        </w:tc>
        <w:tc>
          <w:tcPr>
            <w:tcW w:w="1134" w:type="dxa"/>
            <w:tcBorders>
              <w:top w:val="nil"/>
              <w:left w:val="single" w:sz="4" w:space="0" w:color="auto"/>
              <w:bottom w:val="single" w:sz="4" w:space="0" w:color="auto"/>
              <w:right w:val="single" w:sz="4" w:space="0" w:color="auto"/>
            </w:tcBorders>
            <w:noWrap/>
            <w:vAlign w:val="bottom"/>
            <w:hideMark/>
          </w:tcPr>
          <w:p w14:paraId="360C9598" w14:textId="6B5F7252"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1134" w:type="dxa"/>
            <w:tcBorders>
              <w:top w:val="nil"/>
              <w:left w:val="nil"/>
              <w:bottom w:val="single" w:sz="4" w:space="0" w:color="auto"/>
              <w:right w:val="single" w:sz="4" w:space="0" w:color="auto"/>
            </w:tcBorders>
            <w:noWrap/>
            <w:vAlign w:val="bottom"/>
            <w:hideMark/>
          </w:tcPr>
          <w:p w14:paraId="1BD3AF41" w14:textId="0322B956" w:rsidR="00082975" w:rsidRPr="00082975" w:rsidRDefault="006967AC" w:rsidP="006967AC">
            <w:pPr>
              <w:widowControl/>
              <w:autoSpaceDE/>
              <w:autoSpaceDN/>
              <w:jc w:val="right"/>
              <w:rPr>
                <w:rFonts w:ascii="Calibri" w:eastAsia="Times New Roman" w:hAnsi="Calibri" w:cs="Calibri"/>
                <w:color w:val="000000"/>
                <w:sz w:val="18"/>
                <w:szCs w:val="18"/>
                <w:lang w:val="es-CO" w:eastAsia="es-CO"/>
              </w:rPr>
            </w:pPr>
            <w:r>
              <w:rPr>
                <w:rFonts w:ascii="Calibri" w:eastAsia="Times New Roman" w:hAnsi="Calibri" w:cs="Calibri"/>
                <w:color w:val="000000"/>
                <w:sz w:val="18"/>
                <w:szCs w:val="18"/>
                <w:lang w:val="es-CO" w:eastAsia="es-CO"/>
              </w:rPr>
              <w:t>0</w:t>
            </w:r>
            <w:r w:rsidR="00082975" w:rsidRPr="00082975">
              <w:rPr>
                <w:rFonts w:ascii="Calibri" w:eastAsia="Times New Roman" w:hAnsi="Calibri" w:cs="Calibri"/>
                <w:color w:val="000000"/>
                <w:sz w:val="18"/>
                <w:szCs w:val="18"/>
                <w:lang w:val="es-CO" w:eastAsia="es-CO"/>
              </w:rPr>
              <w:t> </w:t>
            </w:r>
          </w:p>
        </w:tc>
        <w:tc>
          <w:tcPr>
            <w:tcW w:w="992" w:type="dxa"/>
            <w:tcBorders>
              <w:top w:val="nil"/>
              <w:left w:val="nil"/>
              <w:bottom w:val="single" w:sz="4" w:space="0" w:color="auto"/>
              <w:right w:val="single" w:sz="4" w:space="0" w:color="auto"/>
            </w:tcBorders>
            <w:noWrap/>
            <w:vAlign w:val="bottom"/>
            <w:hideMark/>
          </w:tcPr>
          <w:p w14:paraId="22F70B95"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6</w:t>
            </w:r>
          </w:p>
        </w:tc>
        <w:tc>
          <w:tcPr>
            <w:tcW w:w="992" w:type="dxa"/>
            <w:tcBorders>
              <w:top w:val="nil"/>
              <w:left w:val="nil"/>
              <w:bottom w:val="single" w:sz="4" w:space="0" w:color="auto"/>
              <w:right w:val="single" w:sz="4" w:space="0" w:color="auto"/>
            </w:tcBorders>
            <w:noWrap/>
            <w:vAlign w:val="bottom"/>
            <w:hideMark/>
          </w:tcPr>
          <w:p w14:paraId="7A842B17" w14:textId="4F402720"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709" w:type="dxa"/>
            <w:tcBorders>
              <w:top w:val="nil"/>
              <w:left w:val="nil"/>
              <w:bottom w:val="single" w:sz="4" w:space="0" w:color="auto"/>
              <w:right w:val="single" w:sz="4" w:space="0" w:color="auto"/>
            </w:tcBorders>
            <w:noWrap/>
            <w:vAlign w:val="bottom"/>
            <w:hideMark/>
          </w:tcPr>
          <w:p w14:paraId="3B761B00"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6</w:t>
            </w:r>
          </w:p>
        </w:tc>
      </w:tr>
      <w:tr w:rsidR="00082975" w:rsidRPr="00082975" w14:paraId="2D34DF37" w14:textId="77777777" w:rsidTr="00082975">
        <w:trPr>
          <w:trHeight w:val="300"/>
        </w:trPr>
        <w:tc>
          <w:tcPr>
            <w:tcW w:w="4810" w:type="dxa"/>
            <w:tcBorders>
              <w:top w:val="nil"/>
              <w:left w:val="single" w:sz="4" w:space="0" w:color="auto"/>
              <w:bottom w:val="single" w:sz="4" w:space="0" w:color="auto"/>
              <w:right w:val="nil"/>
            </w:tcBorders>
            <w:noWrap/>
            <w:vAlign w:val="bottom"/>
            <w:hideMark/>
          </w:tcPr>
          <w:p w14:paraId="5BDAE73E" w14:textId="77777777" w:rsidR="00082975" w:rsidRPr="00082975" w:rsidRDefault="00082975" w:rsidP="00082975">
            <w:pPr>
              <w:widowControl/>
              <w:autoSpaceDE/>
              <w:autoSpaceDN/>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OFICIAL DE CUMPLIMIENTO</w:t>
            </w:r>
          </w:p>
        </w:tc>
        <w:tc>
          <w:tcPr>
            <w:tcW w:w="1134" w:type="dxa"/>
            <w:tcBorders>
              <w:top w:val="nil"/>
              <w:left w:val="single" w:sz="4" w:space="0" w:color="auto"/>
              <w:bottom w:val="single" w:sz="4" w:space="0" w:color="auto"/>
              <w:right w:val="single" w:sz="4" w:space="0" w:color="auto"/>
            </w:tcBorders>
            <w:noWrap/>
            <w:vAlign w:val="bottom"/>
            <w:hideMark/>
          </w:tcPr>
          <w:p w14:paraId="77E62ED4" w14:textId="47B1980B"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1134" w:type="dxa"/>
            <w:tcBorders>
              <w:top w:val="nil"/>
              <w:left w:val="nil"/>
              <w:bottom w:val="single" w:sz="4" w:space="0" w:color="auto"/>
              <w:right w:val="single" w:sz="4" w:space="0" w:color="auto"/>
            </w:tcBorders>
            <w:noWrap/>
            <w:vAlign w:val="bottom"/>
            <w:hideMark/>
          </w:tcPr>
          <w:p w14:paraId="549F7E24" w14:textId="662CDBD3"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 </w:t>
            </w:r>
            <w:r w:rsidR="006967AC">
              <w:rPr>
                <w:rFonts w:ascii="Calibri" w:eastAsia="Times New Roman" w:hAnsi="Calibri" w:cs="Calibri"/>
                <w:color w:val="000000"/>
                <w:sz w:val="18"/>
                <w:szCs w:val="18"/>
                <w:lang w:val="es-CO" w:eastAsia="es-CO"/>
              </w:rPr>
              <w:t>0</w:t>
            </w:r>
          </w:p>
        </w:tc>
        <w:tc>
          <w:tcPr>
            <w:tcW w:w="992" w:type="dxa"/>
            <w:tcBorders>
              <w:top w:val="nil"/>
              <w:left w:val="nil"/>
              <w:bottom w:val="single" w:sz="4" w:space="0" w:color="auto"/>
              <w:right w:val="single" w:sz="4" w:space="0" w:color="auto"/>
            </w:tcBorders>
            <w:noWrap/>
            <w:vAlign w:val="bottom"/>
            <w:hideMark/>
          </w:tcPr>
          <w:p w14:paraId="05B70020"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992" w:type="dxa"/>
            <w:tcBorders>
              <w:top w:val="nil"/>
              <w:left w:val="nil"/>
              <w:bottom w:val="single" w:sz="4" w:space="0" w:color="auto"/>
              <w:right w:val="single" w:sz="4" w:space="0" w:color="auto"/>
            </w:tcBorders>
            <w:noWrap/>
            <w:vAlign w:val="bottom"/>
            <w:hideMark/>
          </w:tcPr>
          <w:p w14:paraId="588C8552"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2</w:t>
            </w:r>
          </w:p>
        </w:tc>
        <w:tc>
          <w:tcPr>
            <w:tcW w:w="709" w:type="dxa"/>
            <w:tcBorders>
              <w:top w:val="nil"/>
              <w:left w:val="nil"/>
              <w:bottom w:val="single" w:sz="4" w:space="0" w:color="auto"/>
              <w:right w:val="single" w:sz="4" w:space="0" w:color="auto"/>
            </w:tcBorders>
            <w:noWrap/>
            <w:vAlign w:val="bottom"/>
            <w:hideMark/>
          </w:tcPr>
          <w:p w14:paraId="21E36F63" w14:textId="77777777" w:rsidR="00082975" w:rsidRPr="00082975" w:rsidRDefault="00082975" w:rsidP="006967AC">
            <w:pPr>
              <w:widowControl/>
              <w:autoSpaceDE/>
              <w:autoSpaceDN/>
              <w:jc w:val="right"/>
              <w:rPr>
                <w:rFonts w:ascii="Calibri" w:eastAsia="Times New Roman" w:hAnsi="Calibri" w:cs="Calibri"/>
                <w:color w:val="000000"/>
                <w:sz w:val="18"/>
                <w:szCs w:val="18"/>
                <w:lang w:val="es-CO" w:eastAsia="es-CO"/>
              </w:rPr>
            </w:pPr>
            <w:r w:rsidRPr="00082975">
              <w:rPr>
                <w:rFonts w:ascii="Calibri" w:eastAsia="Times New Roman" w:hAnsi="Calibri" w:cs="Calibri"/>
                <w:color w:val="000000"/>
                <w:sz w:val="18"/>
                <w:szCs w:val="18"/>
                <w:lang w:val="es-CO" w:eastAsia="es-CO"/>
              </w:rPr>
              <w:t>4</w:t>
            </w:r>
          </w:p>
        </w:tc>
      </w:tr>
      <w:tr w:rsidR="00082975" w:rsidRPr="00082975" w14:paraId="7BA3D9EC" w14:textId="77777777" w:rsidTr="00082975">
        <w:trPr>
          <w:trHeight w:val="300"/>
        </w:trPr>
        <w:tc>
          <w:tcPr>
            <w:tcW w:w="4810" w:type="dxa"/>
            <w:tcBorders>
              <w:top w:val="nil"/>
              <w:left w:val="single" w:sz="4" w:space="0" w:color="auto"/>
              <w:bottom w:val="single" w:sz="4" w:space="0" w:color="auto"/>
              <w:right w:val="single" w:sz="4" w:space="0" w:color="auto"/>
            </w:tcBorders>
            <w:noWrap/>
            <w:vAlign w:val="bottom"/>
            <w:hideMark/>
          </w:tcPr>
          <w:p w14:paraId="606407F0" w14:textId="77777777" w:rsidR="00082975" w:rsidRPr="00082975" w:rsidRDefault="00082975" w:rsidP="00082975">
            <w:pPr>
              <w:widowControl/>
              <w:autoSpaceDE/>
              <w:autoSpaceDN/>
              <w:rPr>
                <w:rFonts w:ascii="Calibri" w:eastAsia="Times New Roman" w:hAnsi="Calibri" w:cs="Calibri"/>
                <w:b/>
                <w:bCs/>
                <w:color w:val="000000"/>
                <w:sz w:val="18"/>
                <w:szCs w:val="18"/>
                <w:lang w:val="es-CO" w:eastAsia="es-CO"/>
              </w:rPr>
            </w:pPr>
            <w:r w:rsidRPr="00082975">
              <w:rPr>
                <w:rFonts w:ascii="Calibri" w:eastAsia="Times New Roman" w:hAnsi="Calibri" w:cs="Calibri"/>
                <w:b/>
                <w:bCs/>
                <w:color w:val="000000"/>
                <w:sz w:val="18"/>
                <w:szCs w:val="18"/>
                <w:lang w:val="es-CO" w:eastAsia="es-CO"/>
              </w:rPr>
              <w:t>TOTALES</w:t>
            </w:r>
          </w:p>
        </w:tc>
        <w:tc>
          <w:tcPr>
            <w:tcW w:w="1134" w:type="dxa"/>
            <w:tcBorders>
              <w:top w:val="nil"/>
              <w:left w:val="nil"/>
              <w:bottom w:val="single" w:sz="4" w:space="0" w:color="auto"/>
              <w:right w:val="single" w:sz="4" w:space="0" w:color="auto"/>
            </w:tcBorders>
            <w:noWrap/>
            <w:vAlign w:val="bottom"/>
            <w:hideMark/>
          </w:tcPr>
          <w:p w14:paraId="78915C8C" w14:textId="77777777" w:rsidR="00082975" w:rsidRPr="00082975" w:rsidRDefault="00082975" w:rsidP="006967AC">
            <w:pPr>
              <w:widowControl/>
              <w:autoSpaceDE/>
              <w:autoSpaceDN/>
              <w:jc w:val="right"/>
              <w:rPr>
                <w:rFonts w:ascii="Calibri" w:eastAsia="Times New Roman" w:hAnsi="Calibri" w:cs="Calibri"/>
                <w:b/>
                <w:bCs/>
                <w:color w:val="000000"/>
                <w:sz w:val="18"/>
                <w:szCs w:val="18"/>
                <w:lang w:val="es-CO" w:eastAsia="es-CO"/>
              </w:rPr>
            </w:pPr>
            <w:r w:rsidRPr="00082975">
              <w:rPr>
                <w:rFonts w:ascii="Calibri" w:eastAsia="Times New Roman" w:hAnsi="Calibri" w:cs="Calibri"/>
                <w:b/>
                <w:bCs/>
                <w:color w:val="000000"/>
                <w:sz w:val="18"/>
                <w:szCs w:val="18"/>
                <w:lang w:val="es-CO" w:eastAsia="es-CO"/>
              </w:rPr>
              <w:t>136</w:t>
            </w:r>
          </w:p>
        </w:tc>
        <w:tc>
          <w:tcPr>
            <w:tcW w:w="1134" w:type="dxa"/>
            <w:tcBorders>
              <w:top w:val="nil"/>
              <w:left w:val="nil"/>
              <w:bottom w:val="single" w:sz="4" w:space="0" w:color="auto"/>
              <w:right w:val="single" w:sz="4" w:space="0" w:color="auto"/>
            </w:tcBorders>
            <w:noWrap/>
            <w:vAlign w:val="bottom"/>
            <w:hideMark/>
          </w:tcPr>
          <w:p w14:paraId="7B98694E" w14:textId="77777777" w:rsidR="00082975" w:rsidRPr="00082975" w:rsidRDefault="00082975" w:rsidP="006967AC">
            <w:pPr>
              <w:widowControl/>
              <w:autoSpaceDE/>
              <w:autoSpaceDN/>
              <w:jc w:val="right"/>
              <w:rPr>
                <w:rFonts w:ascii="Calibri" w:eastAsia="Times New Roman" w:hAnsi="Calibri" w:cs="Calibri"/>
                <w:b/>
                <w:bCs/>
                <w:color w:val="000000"/>
                <w:sz w:val="18"/>
                <w:szCs w:val="18"/>
                <w:lang w:val="es-CO" w:eastAsia="es-CO"/>
              </w:rPr>
            </w:pPr>
            <w:r w:rsidRPr="00082975">
              <w:rPr>
                <w:rFonts w:ascii="Calibri" w:eastAsia="Times New Roman" w:hAnsi="Calibri" w:cs="Calibri"/>
                <w:b/>
                <w:bCs/>
                <w:color w:val="000000"/>
                <w:sz w:val="18"/>
                <w:szCs w:val="18"/>
                <w:lang w:val="es-CO" w:eastAsia="es-CO"/>
              </w:rPr>
              <w:t>22</w:t>
            </w:r>
          </w:p>
        </w:tc>
        <w:tc>
          <w:tcPr>
            <w:tcW w:w="992" w:type="dxa"/>
            <w:tcBorders>
              <w:top w:val="nil"/>
              <w:left w:val="nil"/>
              <w:bottom w:val="single" w:sz="4" w:space="0" w:color="auto"/>
              <w:right w:val="single" w:sz="4" w:space="0" w:color="auto"/>
            </w:tcBorders>
            <w:noWrap/>
            <w:vAlign w:val="bottom"/>
            <w:hideMark/>
          </w:tcPr>
          <w:p w14:paraId="210CDEAF" w14:textId="77777777" w:rsidR="00082975" w:rsidRPr="00082975" w:rsidRDefault="00082975" w:rsidP="006967AC">
            <w:pPr>
              <w:widowControl/>
              <w:autoSpaceDE/>
              <w:autoSpaceDN/>
              <w:jc w:val="right"/>
              <w:rPr>
                <w:rFonts w:ascii="Calibri" w:eastAsia="Times New Roman" w:hAnsi="Calibri" w:cs="Calibri"/>
                <w:b/>
                <w:bCs/>
                <w:color w:val="000000"/>
                <w:sz w:val="18"/>
                <w:szCs w:val="18"/>
                <w:lang w:val="es-CO" w:eastAsia="es-CO"/>
              </w:rPr>
            </w:pPr>
            <w:r w:rsidRPr="00082975">
              <w:rPr>
                <w:rFonts w:ascii="Calibri" w:eastAsia="Times New Roman" w:hAnsi="Calibri" w:cs="Calibri"/>
                <w:b/>
                <w:bCs/>
                <w:color w:val="000000"/>
                <w:sz w:val="18"/>
                <w:szCs w:val="18"/>
                <w:lang w:val="es-CO" w:eastAsia="es-CO"/>
              </w:rPr>
              <w:t>27</w:t>
            </w:r>
          </w:p>
        </w:tc>
        <w:tc>
          <w:tcPr>
            <w:tcW w:w="992" w:type="dxa"/>
            <w:tcBorders>
              <w:top w:val="nil"/>
              <w:left w:val="nil"/>
              <w:bottom w:val="single" w:sz="4" w:space="0" w:color="auto"/>
              <w:right w:val="single" w:sz="4" w:space="0" w:color="auto"/>
            </w:tcBorders>
            <w:noWrap/>
            <w:vAlign w:val="bottom"/>
            <w:hideMark/>
          </w:tcPr>
          <w:p w14:paraId="05C7911B" w14:textId="77777777" w:rsidR="00082975" w:rsidRPr="00082975" w:rsidRDefault="00082975" w:rsidP="006967AC">
            <w:pPr>
              <w:widowControl/>
              <w:autoSpaceDE/>
              <w:autoSpaceDN/>
              <w:jc w:val="right"/>
              <w:rPr>
                <w:rFonts w:ascii="Calibri" w:eastAsia="Times New Roman" w:hAnsi="Calibri" w:cs="Calibri"/>
                <w:b/>
                <w:bCs/>
                <w:color w:val="000000"/>
                <w:sz w:val="18"/>
                <w:szCs w:val="18"/>
                <w:lang w:val="es-CO" w:eastAsia="es-CO"/>
              </w:rPr>
            </w:pPr>
            <w:r w:rsidRPr="00082975">
              <w:rPr>
                <w:rFonts w:ascii="Calibri" w:eastAsia="Times New Roman" w:hAnsi="Calibri" w:cs="Calibri"/>
                <w:b/>
                <w:bCs/>
                <w:color w:val="000000"/>
                <w:sz w:val="18"/>
                <w:szCs w:val="18"/>
                <w:lang w:val="es-CO" w:eastAsia="es-CO"/>
              </w:rPr>
              <w:t>17</w:t>
            </w:r>
          </w:p>
        </w:tc>
        <w:tc>
          <w:tcPr>
            <w:tcW w:w="709" w:type="dxa"/>
            <w:tcBorders>
              <w:top w:val="nil"/>
              <w:left w:val="nil"/>
              <w:bottom w:val="single" w:sz="4" w:space="0" w:color="auto"/>
              <w:right w:val="single" w:sz="4" w:space="0" w:color="auto"/>
            </w:tcBorders>
            <w:noWrap/>
            <w:vAlign w:val="bottom"/>
            <w:hideMark/>
          </w:tcPr>
          <w:p w14:paraId="54166EC2" w14:textId="77777777" w:rsidR="00082975" w:rsidRPr="00082975" w:rsidRDefault="00082975" w:rsidP="006967AC">
            <w:pPr>
              <w:widowControl/>
              <w:autoSpaceDE/>
              <w:autoSpaceDN/>
              <w:jc w:val="right"/>
              <w:rPr>
                <w:rFonts w:ascii="Calibri" w:eastAsia="Times New Roman" w:hAnsi="Calibri" w:cs="Calibri"/>
                <w:b/>
                <w:bCs/>
                <w:color w:val="000000"/>
                <w:sz w:val="18"/>
                <w:szCs w:val="18"/>
                <w:lang w:val="es-CO" w:eastAsia="es-CO"/>
              </w:rPr>
            </w:pPr>
            <w:r w:rsidRPr="00082975">
              <w:rPr>
                <w:rFonts w:ascii="Calibri" w:eastAsia="Times New Roman" w:hAnsi="Calibri" w:cs="Calibri"/>
                <w:b/>
                <w:bCs/>
                <w:color w:val="000000"/>
                <w:sz w:val="18"/>
                <w:szCs w:val="18"/>
                <w:lang w:val="es-CO" w:eastAsia="es-CO"/>
              </w:rPr>
              <w:t>202</w:t>
            </w:r>
          </w:p>
        </w:tc>
      </w:tr>
    </w:tbl>
    <w:p w14:paraId="5DD527FA" w14:textId="77777777" w:rsidR="00082975" w:rsidRPr="00F406FD" w:rsidRDefault="00082975">
      <w:pPr>
        <w:pStyle w:val="Textoindependiente"/>
        <w:spacing w:before="25"/>
        <w:rPr>
          <w:rFonts w:ascii="Trebuchet MS"/>
          <w:b/>
          <w:bCs/>
          <w:sz w:val="16"/>
          <w:szCs w:val="16"/>
        </w:rPr>
      </w:pPr>
    </w:p>
    <w:p w14:paraId="71E07665" w14:textId="01940438" w:rsidR="00313F2D" w:rsidRPr="00F406FD" w:rsidRDefault="00000000">
      <w:pPr>
        <w:ind w:left="312"/>
        <w:rPr>
          <w:rFonts w:ascii="Arial"/>
          <w:b/>
          <w:bCs/>
          <w:i/>
          <w:sz w:val="16"/>
          <w:szCs w:val="16"/>
        </w:rPr>
      </w:pPr>
      <w:r w:rsidRPr="00F406FD">
        <w:rPr>
          <w:rFonts w:ascii="Arial"/>
          <w:b/>
          <w:bCs/>
          <w:i/>
          <w:sz w:val="16"/>
          <w:szCs w:val="16"/>
        </w:rPr>
        <w:t>Tabla</w:t>
      </w:r>
      <w:r w:rsidRPr="00F406FD">
        <w:rPr>
          <w:rFonts w:ascii="Arial"/>
          <w:b/>
          <w:bCs/>
          <w:i/>
          <w:spacing w:val="-6"/>
          <w:sz w:val="16"/>
          <w:szCs w:val="16"/>
        </w:rPr>
        <w:t xml:space="preserve"> </w:t>
      </w:r>
      <w:r w:rsidR="00A011DA">
        <w:rPr>
          <w:rFonts w:ascii="Arial"/>
          <w:b/>
          <w:bCs/>
          <w:i/>
          <w:sz w:val="16"/>
          <w:szCs w:val="16"/>
        </w:rPr>
        <w:t>3</w:t>
      </w:r>
      <w:r w:rsidRPr="00F406FD">
        <w:rPr>
          <w:rFonts w:ascii="Arial"/>
          <w:b/>
          <w:bCs/>
          <w:i/>
          <w:sz w:val="16"/>
          <w:szCs w:val="16"/>
        </w:rPr>
        <w:t>.</w:t>
      </w:r>
      <w:r w:rsidRPr="00F406FD">
        <w:rPr>
          <w:rFonts w:ascii="Arial"/>
          <w:b/>
          <w:bCs/>
          <w:i/>
          <w:spacing w:val="-3"/>
          <w:sz w:val="16"/>
          <w:szCs w:val="16"/>
        </w:rPr>
        <w:t xml:space="preserve"> </w:t>
      </w:r>
      <w:r w:rsidRPr="00F406FD">
        <w:rPr>
          <w:rFonts w:ascii="Arial"/>
          <w:b/>
          <w:bCs/>
          <w:i/>
          <w:sz w:val="16"/>
          <w:szCs w:val="16"/>
        </w:rPr>
        <w:t>Fuente</w:t>
      </w:r>
      <w:r w:rsidRPr="00F406FD">
        <w:rPr>
          <w:rFonts w:ascii="Arial"/>
          <w:b/>
          <w:bCs/>
          <w:i/>
          <w:spacing w:val="-3"/>
          <w:sz w:val="16"/>
          <w:szCs w:val="16"/>
        </w:rPr>
        <w:t xml:space="preserve"> </w:t>
      </w:r>
      <w:r w:rsidRPr="00F406FD">
        <w:rPr>
          <w:rFonts w:ascii="Arial"/>
          <w:b/>
          <w:bCs/>
          <w:i/>
          <w:sz w:val="16"/>
          <w:szCs w:val="16"/>
        </w:rPr>
        <w:t>aplicativo</w:t>
      </w:r>
      <w:r w:rsidRPr="00F406FD">
        <w:rPr>
          <w:rFonts w:ascii="Arial"/>
          <w:b/>
          <w:bCs/>
          <w:i/>
          <w:spacing w:val="-3"/>
          <w:sz w:val="16"/>
          <w:szCs w:val="16"/>
        </w:rPr>
        <w:t xml:space="preserve"> </w:t>
      </w:r>
      <w:r w:rsidRPr="00F406FD">
        <w:rPr>
          <w:rFonts w:ascii="Arial"/>
          <w:b/>
          <w:bCs/>
          <w:i/>
          <w:sz w:val="16"/>
          <w:szCs w:val="16"/>
        </w:rPr>
        <w:t>DARUMA</w:t>
      </w:r>
      <w:r w:rsidRPr="00F406FD">
        <w:rPr>
          <w:rFonts w:ascii="Arial"/>
          <w:b/>
          <w:bCs/>
          <w:i/>
          <w:spacing w:val="-8"/>
          <w:sz w:val="16"/>
          <w:szCs w:val="16"/>
        </w:rPr>
        <w:t xml:space="preserve"> </w:t>
      </w:r>
      <w:r w:rsidRPr="00F406FD">
        <w:rPr>
          <w:rFonts w:ascii="Arial"/>
          <w:b/>
          <w:bCs/>
          <w:i/>
          <w:sz w:val="16"/>
          <w:szCs w:val="16"/>
        </w:rPr>
        <w:t>-</w:t>
      </w:r>
      <w:r w:rsidRPr="00F406FD">
        <w:rPr>
          <w:rFonts w:ascii="Arial"/>
          <w:b/>
          <w:bCs/>
          <w:i/>
          <w:spacing w:val="-3"/>
          <w:sz w:val="16"/>
          <w:szCs w:val="16"/>
        </w:rPr>
        <w:t xml:space="preserve"> </w:t>
      </w:r>
      <w:r w:rsidRPr="00F406FD">
        <w:rPr>
          <w:rFonts w:ascii="Arial"/>
          <w:b/>
          <w:bCs/>
          <w:i/>
          <w:sz w:val="16"/>
          <w:szCs w:val="16"/>
        </w:rPr>
        <w:t>corte</w:t>
      </w:r>
      <w:r w:rsidRPr="00F406FD">
        <w:rPr>
          <w:rFonts w:ascii="Arial"/>
          <w:b/>
          <w:bCs/>
          <w:i/>
          <w:spacing w:val="-3"/>
          <w:sz w:val="16"/>
          <w:szCs w:val="16"/>
        </w:rPr>
        <w:t xml:space="preserve"> </w:t>
      </w:r>
      <w:r w:rsidRPr="00F406FD">
        <w:rPr>
          <w:rFonts w:ascii="Arial"/>
          <w:b/>
          <w:bCs/>
          <w:i/>
          <w:sz w:val="16"/>
          <w:szCs w:val="16"/>
        </w:rPr>
        <w:t>al</w:t>
      </w:r>
      <w:r w:rsidRPr="00F406FD">
        <w:rPr>
          <w:rFonts w:ascii="Arial"/>
          <w:b/>
          <w:bCs/>
          <w:i/>
          <w:spacing w:val="-5"/>
          <w:sz w:val="16"/>
          <w:szCs w:val="16"/>
        </w:rPr>
        <w:t xml:space="preserve"> </w:t>
      </w:r>
      <w:r w:rsidRPr="00F406FD">
        <w:rPr>
          <w:rFonts w:ascii="Arial"/>
          <w:b/>
          <w:bCs/>
          <w:i/>
          <w:sz w:val="16"/>
          <w:szCs w:val="16"/>
        </w:rPr>
        <w:t>3</w:t>
      </w:r>
      <w:r w:rsidR="00082975" w:rsidRPr="00F406FD">
        <w:rPr>
          <w:rFonts w:ascii="Arial"/>
          <w:b/>
          <w:bCs/>
          <w:i/>
          <w:sz w:val="16"/>
          <w:szCs w:val="16"/>
        </w:rPr>
        <w:t>1</w:t>
      </w:r>
      <w:r w:rsidRPr="00F406FD">
        <w:rPr>
          <w:rFonts w:ascii="Arial"/>
          <w:b/>
          <w:bCs/>
          <w:i/>
          <w:spacing w:val="-3"/>
          <w:sz w:val="16"/>
          <w:szCs w:val="16"/>
        </w:rPr>
        <w:t xml:space="preserve"> </w:t>
      </w:r>
      <w:r w:rsidRPr="00F406FD">
        <w:rPr>
          <w:rFonts w:ascii="Arial"/>
          <w:b/>
          <w:bCs/>
          <w:i/>
          <w:sz w:val="16"/>
          <w:szCs w:val="16"/>
        </w:rPr>
        <w:t>de</w:t>
      </w:r>
      <w:r w:rsidRPr="00F406FD">
        <w:rPr>
          <w:rFonts w:ascii="Arial"/>
          <w:b/>
          <w:bCs/>
          <w:i/>
          <w:spacing w:val="-3"/>
          <w:sz w:val="16"/>
          <w:szCs w:val="16"/>
        </w:rPr>
        <w:t xml:space="preserve"> </w:t>
      </w:r>
      <w:r w:rsidR="00082975" w:rsidRPr="00F406FD">
        <w:rPr>
          <w:rFonts w:ascii="Arial"/>
          <w:b/>
          <w:bCs/>
          <w:i/>
          <w:spacing w:val="-3"/>
          <w:sz w:val="16"/>
          <w:szCs w:val="16"/>
        </w:rPr>
        <w:t>diciembre</w:t>
      </w:r>
      <w:r w:rsidRPr="00F406FD">
        <w:rPr>
          <w:rFonts w:ascii="Arial"/>
          <w:b/>
          <w:bCs/>
          <w:i/>
          <w:spacing w:val="-5"/>
          <w:sz w:val="16"/>
          <w:szCs w:val="16"/>
        </w:rPr>
        <w:t xml:space="preserve"> </w:t>
      </w:r>
      <w:r w:rsidRPr="00F406FD">
        <w:rPr>
          <w:rFonts w:ascii="Arial"/>
          <w:b/>
          <w:bCs/>
          <w:i/>
          <w:sz w:val="16"/>
          <w:szCs w:val="16"/>
        </w:rPr>
        <w:t>de</w:t>
      </w:r>
      <w:r w:rsidRPr="00F406FD">
        <w:rPr>
          <w:rFonts w:ascii="Arial"/>
          <w:b/>
          <w:bCs/>
          <w:i/>
          <w:spacing w:val="-5"/>
          <w:sz w:val="16"/>
          <w:szCs w:val="16"/>
        </w:rPr>
        <w:t xml:space="preserve"> </w:t>
      </w:r>
      <w:r w:rsidRPr="00F406FD">
        <w:rPr>
          <w:rFonts w:ascii="Arial"/>
          <w:b/>
          <w:bCs/>
          <w:i/>
          <w:spacing w:val="-4"/>
          <w:sz w:val="16"/>
          <w:szCs w:val="16"/>
        </w:rPr>
        <w:t>2025</w:t>
      </w:r>
    </w:p>
    <w:p w14:paraId="1F5DA7B0" w14:textId="77777777" w:rsidR="007D6301" w:rsidRDefault="007D6301">
      <w:pPr>
        <w:pStyle w:val="Ttulo1"/>
        <w:spacing w:before="24"/>
        <w:rPr>
          <w:spacing w:val="-2"/>
        </w:rPr>
      </w:pPr>
    </w:p>
    <w:p w14:paraId="32560AB7" w14:textId="77777777" w:rsidR="00F406FD" w:rsidRPr="00F406FD" w:rsidRDefault="00F406FD" w:rsidP="00F406FD">
      <w:pPr>
        <w:pStyle w:val="Ttulo1"/>
        <w:spacing w:before="24"/>
        <w:jc w:val="both"/>
        <w:rPr>
          <w:b w:val="0"/>
          <w:bCs w:val="0"/>
          <w:spacing w:val="-2"/>
          <w:lang w:val="es-CO"/>
        </w:rPr>
      </w:pPr>
      <w:r w:rsidRPr="00F406FD">
        <w:rPr>
          <w:b w:val="0"/>
          <w:bCs w:val="0"/>
          <w:spacing w:val="-2"/>
          <w:lang w:val="es-CO"/>
        </w:rPr>
        <w:t>De la anterior tabla se resalta que las áreas y/o grupos con mayor número de actividades vencidas son el Grupo de Talento y Desarrollo Humano y la Dirección de Tecnología, con 6 y 5 actividades incumplidas, respectivamente.</w:t>
      </w:r>
    </w:p>
    <w:p w14:paraId="3245EE16" w14:textId="77777777" w:rsidR="00F406FD" w:rsidRPr="00F406FD" w:rsidRDefault="00F406FD" w:rsidP="00F406FD">
      <w:pPr>
        <w:pStyle w:val="Ttulo1"/>
        <w:spacing w:before="24"/>
        <w:jc w:val="both"/>
        <w:rPr>
          <w:b w:val="0"/>
          <w:bCs w:val="0"/>
          <w:spacing w:val="-2"/>
          <w:lang w:val="es-CO"/>
        </w:rPr>
      </w:pPr>
    </w:p>
    <w:p w14:paraId="29E5EB2B" w14:textId="77777777" w:rsidR="00F406FD" w:rsidRPr="00F406FD" w:rsidRDefault="00F406FD" w:rsidP="00F406FD">
      <w:pPr>
        <w:pStyle w:val="Ttulo1"/>
        <w:spacing w:before="24"/>
        <w:jc w:val="both"/>
        <w:rPr>
          <w:b w:val="0"/>
          <w:bCs w:val="0"/>
          <w:spacing w:val="-2"/>
          <w:lang w:val="es-CO"/>
        </w:rPr>
      </w:pPr>
      <w:r w:rsidRPr="00F406FD">
        <w:rPr>
          <w:b w:val="0"/>
          <w:bCs w:val="0"/>
          <w:spacing w:val="-2"/>
          <w:lang w:val="es-CO"/>
        </w:rPr>
        <w:t>Asimismo, se evidencia que las áreas que presentan mayor número de planes de mejoramiento sin definir análisis de causas ni actividades para subsanar lo evidenciado son la Dirección de Tecnología, con 5, y la Oficina Asesora de Planeación, con 4.</w:t>
      </w:r>
    </w:p>
    <w:p w14:paraId="1C7EA256" w14:textId="77777777" w:rsidR="00D72C70" w:rsidRPr="00F406FD" w:rsidRDefault="00D72C70">
      <w:pPr>
        <w:pStyle w:val="Ttulo1"/>
        <w:spacing w:before="24"/>
        <w:rPr>
          <w:b w:val="0"/>
          <w:bCs w:val="0"/>
          <w:spacing w:val="-2"/>
          <w:lang w:val="es-CO"/>
        </w:rPr>
      </w:pPr>
    </w:p>
    <w:p w14:paraId="4BBA03C5" w14:textId="50170D14" w:rsidR="00313F2D" w:rsidRPr="00F406FD" w:rsidRDefault="00000000">
      <w:pPr>
        <w:pStyle w:val="Ttulo1"/>
        <w:spacing w:before="24"/>
        <w:rPr>
          <w:sz w:val="20"/>
          <w:szCs w:val="20"/>
        </w:rPr>
      </w:pPr>
      <w:r w:rsidRPr="00F406FD">
        <w:rPr>
          <w:spacing w:val="-2"/>
          <w:sz w:val="20"/>
          <w:szCs w:val="20"/>
        </w:rPr>
        <w:t>Notas:</w:t>
      </w:r>
    </w:p>
    <w:p w14:paraId="121A7819" w14:textId="772DD0D8" w:rsidR="00A011DA" w:rsidRPr="00844B46" w:rsidRDefault="00000000" w:rsidP="00844B46">
      <w:pPr>
        <w:pStyle w:val="Prrafodelista"/>
        <w:numPr>
          <w:ilvl w:val="1"/>
          <w:numId w:val="2"/>
        </w:numPr>
        <w:tabs>
          <w:tab w:val="left" w:pos="981"/>
        </w:tabs>
        <w:spacing w:before="204"/>
        <w:ind w:left="981" w:right="623" w:firstLine="0"/>
        <w:rPr>
          <w:rFonts w:ascii="Arial" w:hAnsi="Arial"/>
          <w:i/>
          <w:sz w:val="20"/>
          <w:szCs w:val="20"/>
        </w:rPr>
      </w:pPr>
      <w:r w:rsidRPr="00844B46">
        <w:rPr>
          <w:rFonts w:ascii="Arial" w:hAnsi="Arial"/>
          <w:i/>
          <w:sz w:val="20"/>
          <w:szCs w:val="20"/>
        </w:rPr>
        <w:t>El Plan de mejoramiento PA240-061 está a cargo del Grupo de Gestión del Servicio, sin embargo, el Grupo de Recursos Físicos tiene la responsabilidad de la ejecución de la actividad 04; es de señalar que</w:t>
      </w:r>
      <w:r w:rsidRPr="00844B46">
        <w:rPr>
          <w:rFonts w:ascii="Arial" w:hAnsi="Arial"/>
          <w:i/>
          <w:spacing w:val="-12"/>
          <w:sz w:val="20"/>
          <w:szCs w:val="20"/>
        </w:rPr>
        <w:t xml:space="preserve"> </w:t>
      </w:r>
      <w:r w:rsidRPr="00844B46">
        <w:rPr>
          <w:rFonts w:ascii="Arial" w:hAnsi="Arial"/>
          <w:i/>
          <w:sz w:val="20"/>
          <w:szCs w:val="20"/>
        </w:rPr>
        <w:t>el</w:t>
      </w:r>
      <w:r w:rsidRPr="00844B46">
        <w:rPr>
          <w:rFonts w:ascii="Arial" w:hAnsi="Arial"/>
          <w:i/>
          <w:spacing w:val="-11"/>
          <w:sz w:val="20"/>
          <w:szCs w:val="20"/>
        </w:rPr>
        <w:t xml:space="preserve"> </w:t>
      </w:r>
      <w:r w:rsidRPr="00844B46">
        <w:rPr>
          <w:rFonts w:ascii="Arial" w:hAnsi="Arial"/>
          <w:i/>
          <w:sz w:val="20"/>
          <w:szCs w:val="20"/>
        </w:rPr>
        <w:t>líder</w:t>
      </w:r>
      <w:r w:rsidRPr="00844B46">
        <w:rPr>
          <w:rFonts w:ascii="Arial" w:hAnsi="Arial"/>
          <w:i/>
          <w:spacing w:val="-12"/>
          <w:sz w:val="20"/>
          <w:szCs w:val="20"/>
        </w:rPr>
        <w:t xml:space="preserve"> </w:t>
      </w:r>
      <w:r w:rsidRPr="00844B46">
        <w:rPr>
          <w:rFonts w:ascii="Arial" w:hAnsi="Arial"/>
          <w:i/>
          <w:sz w:val="20"/>
          <w:szCs w:val="20"/>
        </w:rPr>
        <w:t>del</w:t>
      </w:r>
      <w:r w:rsidRPr="00844B46">
        <w:rPr>
          <w:rFonts w:ascii="Arial" w:hAnsi="Arial"/>
          <w:i/>
          <w:spacing w:val="-11"/>
          <w:sz w:val="20"/>
          <w:szCs w:val="20"/>
        </w:rPr>
        <w:t xml:space="preserve"> </w:t>
      </w:r>
      <w:r w:rsidRPr="00844B46">
        <w:rPr>
          <w:rFonts w:ascii="Arial" w:hAnsi="Arial"/>
          <w:i/>
          <w:sz w:val="20"/>
          <w:szCs w:val="20"/>
        </w:rPr>
        <w:t>proceso</w:t>
      </w:r>
      <w:r w:rsidRPr="00844B46">
        <w:rPr>
          <w:rFonts w:ascii="Arial" w:hAnsi="Arial"/>
          <w:i/>
          <w:spacing w:val="-11"/>
          <w:sz w:val="20"/>
          <w:szCs w:val="20"/>
        </w:rPr>
        <w:t xml:space="preserve"> </w:t>
      </w:r>
      <w:r w:rsidRPr="00844B46">
        <w:rPr>
          <w:rFonts w:ascii="Arial" w:hAnsi="Arial"/>
          <w:i/>
          <w:sz w:val="20"/>
          <w:szCs w:val="20"/>
        </w:rPr>
        <w:t>es</w:t>
      </w:r>
      <w:r w:rsidRPr="00844B46">
        <w:rPr>
          <w:rFonts w:ascii="Arial" w:hAnsi="Arial"/>
          <w:i/>
          <w:spacing w:val="-11"/>
          <w:sz w:val="20"/>
          <w:szCs w:val="20"/>
        </w:rPr>
        <w:t xml:space="preserve"> </w:t>
      </w:r>
      <w:r w:rsidRPr="00844B46">
        <w:rPr>
          <w:rFonts w:ascii="Arial" w:hAnsi="Arial"/>
          <w:i/>
          <w:sz w:val="20"/>
          <w:szCs w:val="20"/>
        </w:rPr>
        <w:t>quien</w:t>
      </w:r>
      <w:r w:rsidRPr="00844B46">
        <w:rPr>
          <w:rFonts w:ascii="Arial" w:hAnsi="Arial"/>
          <w:i/>
          <w:spacing w:val="-11"/>
          <w:sz w:val="20"/>
          <w:szCs w:val="20"/>
        </w:rPr>
        <w:t xml:space="preserve"> </w:t>
      </w:r>
      <w:r w:rsidRPr="00844B46">
        <w:rPr>
          <w:rFonts w:ascii="Arial" w:hAnsi="Arial"/>
          <w:i/>
          <w:sz w:val="20"/>
          <w:szCs w:val="20"/>
        </w:rPr>
        <w:t>deberá</w:t>
      </w:r>
      <w:r w:rsidRPr="00844B46">
        <w:rPr>
          <w:rFonts w:ascii="Arial" w:hAnsi="Arial"/>
          <w:i/>
          <w:spacing w:val="-13"/>
          <w:sz w:val="20"/>
          <w:szCs w:val="20"/>
        </w:rPr>
        <w:t xml:space="preserve"> </w:t>
      </w:r>
      <w:r w:rsidRPr="00844B46">
        <w:rPr>
          <w:rFonts w:ascii="Arial" w:hAnsi="Arial"/>
          <w:i/>
          <w:sz w:val="20"/>
          <w:szCs w:val="20"/>
        </w:rPr>
        <w:t>velar</w:t>
      </w:r>
      <w:r w:rsidRPr="00844B46">
        <w:rPr>
          <w:rFonts w:ascii="Arial" w:hAnsi="Arial"/>
          <w:i/>
          <w:spacing w:val="-12"/>
          <w:sz w:val="20"/>
          <w:szCs w:val="20"/>
        </w:rPr>
        <w:t xml:space="preserve"> </w:t>
      </w:r>
      <w:r w:rsidRPr="00844B46">
        <w:rPr>
          <w:rFonts w:ascii="Arial" w:hAnsi="Arial"/>
          <w:i/>
          <w:sz w:val="20"/>
          <w:szCs w:val="20"/>
        </w:rPr>
        <w:t>por</w:t>
      </w:r>
      <w:r w:rsidRPr="00844B46">
        <w:rPr>
          <w:rFonts w:ascii="Arial" w:hAnsi="Arial"/>
          <w:i/>
          <w:spacing w:val="-12"/>
          <w:sz w:val="20"/>
          <w:szCs w:val="20"/>
        </w:rPr>
        <w:t xml:space="preserve"> </w:t>
      </w:r>
      <w:r w:rsidRPr="00844B46">
        <w:rPr>
          <w:rFonts w:ascii="Arial" w:hAnsi="Arial"/>
          <w:i/>
          <w:sz w:val="20"/>
          <w:szCs w:val="20"/>
        </w:rPr>
        <w:t>la</w:t>
      </w:r>
      <w:r w:rsidRPr="00844B46">
        <w:rPr>
          <w:rFonts w:ascii="Arial" w:hAnsi="Arial"/>
          <w:i/>
          <w:spacing w:val="-11"/>
          <w:sz w:val="20"/>
          <w:szCs w:val="20"/>
        </w:rPr>
        <w:t xml:space="preserve"> </w:t>
      </w:r>
      <w:r w:rsidRPr="00844B46">
        <w:rPr>
          <w:rFonts w:ascii="Arial" w:hAnsi="Arial"/>
          <w:i/>
          <w:sz w:val="20"/>
          <w:szCs w:val="20"/>
        </w:rPr>
        <w:t>ejecución</w:t>
      </w:r>
      <w:r w:rsidRPr="00844B46">
        <w:rPr>
          <w:rFonts w:ascii="Arial" w:hAnsi="Arial"/>
          <w:i/>
          <w:spacing w:val="-13"/>
          <w:sz w:val="20"/>
          <w:szCs w:val="20"/>
        </w:rPr>
        <w:t xml:space="preserve"> </w:t>
      </w:r>
      <w:r w:rsidRPr="00844B46">
        <w:rPr>
          <w:rFonts w:ascii="Arial" w:hAnsi="Arial"/>
          <w:i/>
          <w:sz w:val="20"/>
          <w:szCs w:val="20"/>
        </w:rPr>
        <w:t>y</w:t>
      </w:r>
      <w:r w:rsidRPr="00844B46">
        <w:rPr>
          <w:rFonts w:ascii="Arial" w:hAnsi="Arial"/>
          <w:i/>
          <w:spacing w:val="-11"/>
          <w:sz w:val="20"/>
          <w:szCs w:val="20"/>
        </w:rPr>
        <w:t xml:space="preserve"> </w:t>
      </w:r>
      <w:r w:rsidRPr="00844B46">
        <w:rPr>
          <w:rFonts w:ascii="Arial" w:hAnsi="Arial"/>
          <w:i/>
          <w:sz w:val="20"/>
          <w:szCs w:val="20"/>
        </w:rPr>
        <w:t>cumplimiento</w:t>
      </w:r>
      <w:r w:rsidRPr="00844B46">
        <w:rPr>
          <w:rFonts w:ascii="Arial" w:hAnsi="Arial"/>
          <w:i/>
          <w:spacing w:val="-11"/>
          <w:sz w:val="20"/>
          <w:szCs w:val="20"/>
        </w:rPr>
        <w:t xml:space="preserve"> </w:t>
      </w:r>
      <w:r w:rsidRPr="00844B46">
        <w:rPr>
          <w:rFonts w:ascii="Arial" w:hAnsi="Arial"/>
          <w:i/>
          <w:sz w:val="20"/>
          <w:szCs w:val="20"/>
        </w:rPr>
        <w:t>oportuno</w:t>
      </w:r>
      <w:r w:rsidRPr="00844B46">
        <w:rPr>
          <w:rFonts w:ascii="Arial" w:hAnsi="Arial"/>
          <w:i/>
          <w:spacing w:val="-11"/>
          <w:sz w:val="20"/>
          <w:szCs w:val="20"/>
        </w:rPr>
        <w:t xml:space="preserve"> </w:t>
      </w:r>
      <w:r w:rsidRPr="00844B46">
        <w:rPr>
          <w:rFonts w:ascii="Arial" w:hAnsi="Arial"/>
          <w:i/>
          <w:sz w:val="20"/>
          <w:szCs w:val="20"/>
        </w:rPr>
        <w:t>de</w:t>
      </w:r>
      <w:r w:rsidRPr="00844B46">
        <w:rPr>
          <w:rFonts w:ascii="Arial" w:hAnsi="Arial"/>
          <w:i/>
          <w:spacing w:val="-11"/>
          <w:sz w:val="20"/>
          <w:szCs w:val="20"/>
        </w:rPr>
        <w:t xml:space="preserve"> </w:t>
      </w:r>
      <w:r w:rsidRPr="00844B46">
        <w:rPr>
          <w:rFonts w:ascii="Arial" w:hAnsi="Arial"/>
          <w:i/>
          <w:sz w:val="20"/>
          <w:szCs w:val="20"/>
        </w:rPr>
        <w:t>las</w:t>
      </w:r>
      <w:r w:rsidRPr="00844B46">
        <w:rPr>
          <w:rFonts w:ascii="Arial" w:hAnsi="Arial"/>
          <w:i/>
          <w:spacing w:val="-11"/>
          <w:sz w:val="20"/>
          <w:szCs w:val="20"/>
        </w:rPr>
        <w:t xml:space="preserve"> </w:t>
      </w:r>
      <w:r w:rsidRPr="00844B46">
        <w:rPr>
          <w:rFonts w:ascii="Arial" w:hAnsi="Arial"/>
          <w:i/>
          <w:sz w:val="20"/>
          <w:szCs w:val="20"/>
        </w:rPr>
        <w:t xml:space="preserve">acciones </w:t>
      </w:r>
      <w:r w:rsidRPr="00844B46">
        <w:rPr>
          <w:rFonts w:ascii="Arial" w:hAnsi="Arial"/>
          <w:i/>
          <w:spacing w:val="-2"/>
          <w:sz w:val="20"/>
          <w:szCs w:val="20"/>
        </w:rPr>
        <w:t>comprometidas.</w:t>
      </w:r>
    </w:p>
    <w:p w14:paraId="24864913" w14:textId="77777777" w:rsidR="00313F2D" w:rsidRDefault="00313F2D">
      <w:pPr>
        <w:pStyle w:val="Textoindependiente"/>
        <w:spacing w:before="205"/>
        <w:rPr>
          <w:rFonts w:ascii="Arial"/>
          <w:i/>
          <w:sz w:val="18"/>
        </w:rPr>
      </w:pPr>
    </w:p>
    <w:p w14:paraId="4EAE20AA" w14:textId="77777777" w:rsidR="00313F2D" w:rsidRPr="00F406FD" w:rsidRDefault="00000000">
      <w:pPr>
        <w:pStyle w:val="Ttulo1"/>
        <w:numPr>
          <w:ilvl w:val="0"/>
          <w:numId w:val="2"/>
        </w:numPr>
        <w:tabs>
          <w:tab w:val="left" w:pos="979"/>
        </w:tabs>
        <w:ind w:left="979" w:hanging="358"/>
        <w:rPr>
          <w:sz w:val="20"/>
          <w:szCs w:val="20"/>
        </w:rPr>
      </w:pPr>
      <w:r w:rsidRPr="00F406FD">
        <w:rPr>
          <w:sz w:val="20"/>
          <w:szCs w:val="20"/>
        </w:rPr>
        <w:t>Auditorías</w:t>
      </w:r>
      <w:r w:rsidRPr="00F406FD">
        <w:rPr>
          <w:spacing w:val="-5"/>
          <w:sz w:val="20"/>
          <w:szCs w:val="20"/>
        </w:rPr>
        <w:t xml:space="preserve"> </w:t>
      </w:r>
      <w:r w:rsidRPr="00F406FD">
        <w:rPr>
          <w:sz w:val="20"/>
          <w:szCs w:val="20"/>
        </w:rPr>
        <w:t>al</w:t>
      </w:r>
      <w:r w:rsidRPr="00F406FD">
        <w:rPr>
          <w:spacing w:val="-4"/>
          <w:sz w:val="20"/>
          <w:szCs w:val="20"/>
        </w:rPr>
        <w:t xml:space="preserve"> </w:t>
      </w:r>
      <w:r w:rsidRPr="00F406FD">
        <w:rPr>
          <w:sz w:val="20"/>
          <w:szCs w:val="20"/>
        </w:rPr>
        <w:t>Sistema</w:t>
      </w:r>
      <w:r w:rsidRPr="00F406FD">
        <w:rPr>
          <w:spacing w:val="-4"/>
          <w:sz w:val="20"/>
          <w:szCs w:val="20"/>
        </w:rPr>
        <w:t xml:space="preserve"> </w:t>
      </w:r>
      <w:r w:rsidRPr="00F406FD">
        <w:rPr>
          <w:sz w:val="20"/>
          <w:szCs w:val="20"/>
        </w:rPr>
        <w:t>de</w:t>
      </w:r>
      <w:r w:rsidRPr="00F406FD">
        <w:rPr>
          <w:spacing w:val="-5"/>
          <w:sz w:val="20"/>
          <w:szCs w:val="20"/>
        </w:rPr>
        <w:t xml:space="preserve"> </w:t>
      </w:r>
      <w:r w:rsidRPr="00F406FD">
        <w:rPr>
          <w:sz w:val="20"/>
          <w:szCs w:val="20"/>
        </w:rPr>
        <w:t>Gestión</w:t>
      </w:r>
      <w:r w:rsidRPr="00F406FD">
        <w:rPr>
          <w:spacing w:val="-7"/>
          <w:sz w:val="20"/>
          <w:szCs w:val="20"/>
        </w:rPr>
        <w:t xml:space="preserve"> </w:t>
      </w:r>
      <w:r w:rsidRPr="00F406FD">
        <w:rPr>
          <w:sz w:val="20"/>
          <w:szCs w:val="20"/>
        </w:rPr>
        <w:t>de</w:t>
      </w:r>
      <w:r w:rsidRPr="00F406FD">
        <w:rPr>
          <w:spacing w:val="-5"/>
          <w:sz w:val="20"/>
          <w:szCs w:val="20"/>
        </w:rPr>
        <w:t xml:space="preserve"> </w:t>
      </w:r>
      <w:r w:rsidRPr="00F406FD">
        <w:rPr>
          <w:spacing w:val="-2"/>
          <w:sz w:val="20"/>
          <w:szCs w:val="20"/>
        </w:rPr>
        <w:t>Calidad</w:t>
      </w:r>
    </w:p>
    <w:p w14:paraId="7431B962" w14:textId="77777777" w:rsidR="00D72C70" w:rsidRPr="00F406FD" w:rsidRDefault="00D72C70" w:rsidP="00D72C70">
      <w:pPr>
        <w:pStyle w:val="Ttulo1"/>
        <w:tabs>
          <w:tab w:val="left" w:pos="979"/>
        </w:tabs>
        <w:ind w:left="979"/>
        <w:rPr>
          <w:spacing w:val="-2"/>
          <w:sz w:val="20"/>
          <w:szCs w:val="20"/>
        </w:rPr>
      </w:pPr>
    </w:p>
    <w:p w14:paraId="04472D74" w14:textId="77777777" w:rsidR="00D72C70" w:rsidRPr="00F406FD" w:rsidRDefault="00D72C70" w:rsidP="00D72C70">
      <w:pPr>
        <w:pStyle w:val="Ttulo1"/>
        <w:tabs>
          <w:tab w:val="left" w:pos="979"/>
        </w:tabs>
        <w:ind w:left="979"/>
        <w:rPr>
          <w:spacing w:val="-2"/>
          <w:sz w:val="20"/>
          <w:szCs w:val="20"/>
        </w:rPr>
      </w:pPr>
    </w:p>
    <w:p w14:paraId="619A0C1D" w14:textId="1791A118" w:rsidR="00F406FD" w:rsidRPr="00F406FD" w:rsidRDefault="00F406FD" w:rsidP="00F406FD">
      <w:pPr>
        <w:pStyle w:val="Ttulo1"/>
        <w:tabs>
          <w:tab w:val="left" w:pos="979"/>
        </w:tabs>
        <w:jc w:val="both"/>
        <w:rPr>
          <w:b w:val="0"/>
          <w:bCs w:val="0"/>
          <w:spacing w:val="-2"/>
          <w:sz w:val="20"/>
          <w:szCs w:val="20"/>
          <w:lang w:val="es-CO"/>
        </w:rPr>
      </w:pPr>
      <w:r w:rsidRPr="00F406FD">
        <w:rPr>
          <w:b w:val="0"/>
          <w:bCs w:val="0"/>
          <w:spacing w:val="-2"/>
          <w:sz w:val="20"/>
          <w:szCs w:val="20"/>
          <w:lang w:val="es-CO"/>
        </w:rPr>
        <w:t xml:space="preserve">Aunque la Oficina de Control Interno no es responsable del seguimiento al cumplimiento de los planes de mejoramiento derivados de las auditorías </w:t>
      </w:r>
      <w:r w:rsidR="00844B46">
        <w:rPr>
          <w:b w:val="0"/>
          <w:bCs w:val="0"/>
          <w:spacing w:val="-2"/>
          <w:sz w:val="20"/>
          <w:szCs w:val="20"/>
          <w:lang w:val="es-CO"/>
        </w:rPr>
        <w:t>al Sistema de Gestión de C</w:t>
      </w:r>
      <w:r w:rsidRPr="00F406FD">
        <w:rPr>
          <w:b w:val="0"/>
          <w:bCs w:val="0"/>
          <w:spacing w:val="-2"/>
          <w:sz w:val="20"/>
          <w:szCs w:val="20"/>
          <w:lang w:val="es-CO"/>
        </w:rPr>
        <w:t>alidad, en el presente informe se presenta un cuadro consolidado sobre el cumplimiento o no de las actividades definidas para tratar las no conformidades. Lo anterior, con base en la información extraída del aplicativo DARUMA para el periodo comprendido entre 2024</w:t>
      </w:r>
      <w:r w:rsidR="00E45D6D">
        <w:rPr>
          <w:b w:val="0"/>
          <w:bCs w:val="0"/>
          <w:spacing w:val="-2"/>
          <w:sz w:val="20"/>
          <w:szCs w:val="20"/>
          <w:lang w:val="es-CO"/>
        </w:rPr>
        <w:t xml:space="preserve"> </w:t>
      </w:r>
      <w:r w:rsidRPr="00F406FD">
        <w:rPr>
          <w:b w:val="0"/>
          <w:bCs w:val="0"/>
          <w:spacing w:val="-2"/>
          <w:sz w:val="20"/>
          <w:szCs w:val="20"/>
          <w:lang w:val="es-CO"/>
        </w:rPr>
        <w:t>y el corte al 31 de diciembre de 2025.</w:t>
      </w:r>
    </w:p>
    <w:p w14:paraId="12012A95" w14:textId="77777777" w:rsidR="00F406FD" w:rsidRPr="00F406FD" w:rsidRDefault="00F406FD" w:rsidP="00F406FD">
      <w:pPr>
        <w:pStyle w:val="Ttulo1"/>
        <w:tabs>
          <w:tab w:val="left" w:pos="979"/>
        </w:tabs>
        <w:jc w:val="both"/>
        <w:rPr>
          <w:b w:val="0"/>
          <w:bCs w:val="0"/>
          <w:spacing w:val="-2"/>
          <w:sz w:val="20"/>
          <w:szCs w:val="20"/>
          <w:lang w:val="es-CO"/>
        </w:rPr>
      </w:pPr>
    </w:p>
    <w:p w14:paraId="6DCFA18E" w14:textId="77777777" w:rsidR="00F406FD" w:rsidRPr="00F406FD" w:rsidRDefault="00F406FD" w:rsidP="00F406FD">
      <w:pPr>
        <w:pStyle w:val="Ttulo1"/>
        <w:tabs>
          <w:tab w:val="left" w:pos="979"/>
        </w:tabs>
        <w:jc w:val="both"/>
        <w:rPr>
          <w:b w:val="0"/>
          <w:bCs w:val="0"/>
          <w:spacing w:val="-2"/>
          <w:sz w:val="20"/>
          <w:szCs w:val="20"/>
          <w:lang w:val="es-CO"/>
        </w:rPr>
      </w:pPr>
      <w:r w:rsidRPr="00F406FD">
        <w:rPr>
          <w:b w:val="0"/>
          <w:bCs w:val="0"/>
          <w:spacing w:val="-2"/>
          <w:sz w:val="20"/>
          <w:szCs w:val="20"/>
          <w:lang w:val="es-CO"/>
        </w:rPr>
        <w:t>Cabe resaltar que el responsable de realizar el respectivo seguimiento es la Oficina Asesora de Planeación, y que el cuadro presentado tiene un carácter únicamente informativo.</w:t>
      </w:r>
    </w:p>
    <w:p w14:paraId="678AF350" w14:textId="77777777" w:rsidR="00CE451D" w:rsidRPr="00F406FD" w:rsidRDefault="00CE451D" w:rsidP="000F6BAC">
      <w:pPr>
        <w:pStyle w:val="Ttulo1"/>
        <w:tabs>
          <w:tab w:val="left" w:pos="979"/>
        </w:tabs>
        <w:jc w:val="both"/>
        <w:rPr>
          <w:lang w:val="es-CO"/>
        </w:rPr>
      </w:pPr>
    </w:p>
    <w:p w14:paraId="6EB31A22" w14:textId="7F1DA104" w:rsidR="008E5D15" w:rsidRDefault="00000000">
      <w:pPr>
        <w:pStyle w:val="Ttulo1"/>
        <w:spacing w:before="1"/>
        <w:ind w:left="79" w:right="437"/>
        <w:jc w:val="center"/>
        <w:rPr>
          <w:spacing w:val="-5"/>
        </w:rPr>
      </w:pPr>
      <w:r>
        <w:t>Consolidado</w:t>
      </w:r>
      <w:r>
        <w:rPr>
          <w:spacing w:val="-16"/>
        </w:rPr>
        <w:t xml:space="preserve"> </w:t>
      </w:r>
      <w:r>
        <w:t>Acciones</w:t>
      </w:r>
      <w:r>
        <w:rPr>
          <w:spacing w:val="-11"/>
        </w:rPr>
        <w:t xml:space="preserve"> </w:t>
      </w:r>
      <w:r>
        <w:t>de</w:t>
      </w:r>
      <w:r>
        <w:rPr>
          <w:spacing w:val="-7"/>
        </w:rPr>
        <w:t xml:space="preserve"> </w:t>
      </w:r>
      <w:r>
        <w:t>Mejora</w:t>
      </w:r>
      <w:r>
        <w:rPr>
          <w:spacing w:val="-15"/>
        </w:rPr>
        <w:t xml:space="preserve"> </w:t>
      </w:r>
      <w:r>
        <w:t>Auditorías</w:t>
      </w:r>
      <w:r>
        <w:rPr>
          <w:spacing w:val="-6"/>
        </w:rPr>
        <w:t xml:space="preserve"> </w:t>
      </w:r>
      <w:r>
        <w:rPr>
          <w:spacing w:val="-5"/>
        </w:rPr>
        <w:t>SGC</w:t>
      </w:r>
    </w:p>
    <w:p w14:paraId="2AA6204E" w14:textId="77777777" w:rsidR="008E5D15" w:rsidRDefault="008E5D15">
      <w:pPr>
        <w:pStyle w:val="Ttulo1"/>
        <w:spacing w:before="1"/>
        <w:ind w:left="79" w:right="437"/>
        <w:jc w:val="center"/>
        <w:rPr>
          <w:spacing w:val="-5"/>
        </w:rPr>
      </w:pPr>
    </w:p>
    <w:tbl>
      <w:tblPr>
        <w:tblW w:w="9067" w:type="dxa"/>
        <w:tblInd w:w="75" w:type="dxa"/>
        <w:tblCellMar>
          <w:left w:w="70" w:type="dxa"/>
          <w:right w:w="70" w:type="dxa"/>
        </w:tblCellMar>
        <w:tblLook w:val="04A0" w:firstRow="1" w:lastRow="0" w:firstColumn="1" w:lastColumn="0" w:noHBand="0" w:noVBand="1"/>
      </w:tblPr>
      <w:tblGrid>
        <w:gridCol w:w="1413"/>
        <w:gridCol w:w="1417"/>
        <w:gridCol w:w="1560"/>
        <w:gridCol w:w="1559"/>
        <w:gridCol w:w="1559"/>
        <w:gridCol w:w="1559"/>
      </w:tblGrid>
      <w:tr w:rsidR="008E5D15" w:rsidRPr="008E5D15" w14:paraId="465FB116" w14:textId="77777777" w:rsidTr="008E5D15">
        <w:trPr>
          <w:trHeight w:val="675"/>
        </w:trPr>
        <w:tc>
          <w:tcPr>
            <w:tcW w:w="1413" w:type="dxa"/>
            <w:tcBorders>
              <w:top w:val="single" w:sz="4" w:space="0" w:color="auto"/>
              <w:left w:val="single" w:sz="4" w:space="0" w:color="auto"/>
              <w:bottom w:val="single" w:sz="4" w:space="0" w:color="auto"/>
              <w:right w:val="single" w:sz="4" w:space="0" w:color="auto"/>
            </w:tcBorders>
            <w:shd w:val="clear" w:color="000000" w:fill="0F4760"/>
            <w:vAlign w:val="center"/>
            <w:hideMark/>
          </w:tcPr>
          <w:p w14:paraId="6B442F9E" w14:textId="552421B5" w:rsidR="008E5D15" w:rsidRPr="008E5D15" w:rsidRDefault="008E5D15" w:rsidP="008E5D15">
            <w:pPr>
              <w:widowControl/>
              <w:autoSpaceDE/>
              <w:autoSpaceDN/>
              <w:jc w:val="center"/>
              <w:rPr>
                <w:rFonts w:ascii="Calibri Light" w:eastAsia="Times New Roman" w:hAnsi="Calibri Light" w:cs="Calibri Light"/>
                <w:color w:val="FFFFFF"/>
                <w:sz w:val="16"/>
                <w:szCs w:val="16"/>
                <w:lang w:val="es-CO" w:eastAsia="es-CO"/>
              </w:rPr>
            </w:pPr>
            <w:r w:rsidRPr="008E5D15">
              <w:rPr>
                <w:rFonts w:ascii="Calibri Light" w:eastAsia="Times New Roman" w:hAnsi="Calibri Light" w:cs="Calibri Light"/>
                <w:color w:val="FFFFFF"/>
                <w:sz w:val="16"/>
                <w:szCs w:val="16"/>
                <w:lang w:val="es-CO" w:eastAsia="es-CO"/>
              </w:rPr>
              <w:t>Actividades de mejora creadas en el 2024 y con corte al 3</w:t>
            </w:r>
            <w:r w:rsidR="007D6301">
              <w:rPr>
                <w:rFonts w:ascii="Calibri Light" w:eastAsia="Times New Roman" w:hAnsi="Calibri Light" w:cs="Calibri Light"/>
                <w:color w:val="FFFFFF"/>
                <w:sz w:val="16"/>
                <w:szCs w:val="16"/>
                <w:lang w:val="es-CO" w:eastAsia="es-CO"/>
              </w:rPr>
              <w:t>1</w:t>
            </w:r>
            <w:r w:rsidRPr="008E5D15">
              <w:rPr>
                <w:rFonts w:ascii="Calibri Light" w:eastAsia="Times New Roman" w:hAnsi="Calibri Light" w:cs="Calibri Light"/>
                <w:color w:val="FFFFFF"/>
                <w:sz w:val="16"/>
                <w:szCs w:val="16"/>
                <w:lang w:val="es-CO" w:eastAsia="es-CO"/>
              </w:rPr>
              <w:t xml:space="preserve"> de </w:t>
            </w:r>
            <w:r w:rsidR="007D6301">
              <w:rPr>
                <w:rFonts w:ascii="Calibri Light" w:eastAsia="Times New Roman" w:hAnsi="Calibri Light" w:cs="Calibri Light"/>
                <w:color w:val="FFFFFF"/>
                <w:sz w:val="16"/>
                <w:szCs w:val="16"/>
                <w:lang w:val="es-CO" w:eastAsia="es-CO"/>
              </w:rPr>
              <w:t>diciembre</w:t>
            </w:r>
            <w:r w:rsidRPr="008E5D15">
              <w:rPr>
                <w:rFonts w:ascii="Calibri Light" w:eastAsia="Times New Roman" w:hAnsi="Calibri Light" w:cs="Calibri Light"/>
                <w:color w:val="FFFFFF"/>
                <w:sz w:val="16"/>
                <w:szCs w:val="16"/>
                <w:lang w:val="es-CO" w:eastAsia="es-CO"/>
              </w:rPr>
              <w:t xml:space="preserve"> de 2025</w:t>
            </w:r>
          </w:p>
        </w:tc>
        <w:tc>
          <w:tcPr>
            <w:tcW w:w="1417" w:type="dxa"/>
            <w:tcBorders>
              <w:top w:val="single" w:sz="4" w:space="0" w:color="auto"/>
              <w:left w:val="nil"/>
              <w:bottom w:val="single" w:sz="4" w:space="0" w:color="auto"/>
              <w:right w:val="single" w:sz="4" w:space="0" w:color="auto"/>
            </w:tcBorders>
            <w:shd w:val="clear" w:color="000000" w:fill="0F4760"/>
            <w:vAlign w:val="center"/>
            <w:hideMark/>
          </w:tcPr>
          <w:p w14:paraId="31E3A58E" w14:textId="2651BBFD" w:rsidR="008E5D15" w:rsidRPr="008E5D15" w:rsidRDefault="008E5D15" w:rsidP="008E5D15">
            <w:pPr>
              <w:widowControl/>
              <w:autoSpaceDE/>
              <w:autoSpaceDN/>
              <w:jc w:val="center"/>
              <w:rPr>
                <w:rFonts w:ascii="Calibri Light" w:eastAsia="Times New Roman" w:hAnsi="Calibri Light" w:cs="Calibri Light"/>
                <w:color w:val="FFFFFF"/>
                <w:sz w:val="16"/>
                <w:szCs w:val="16"/>
                <w:lang w:val="es-CO" w:eastAsia="es-CO"/>
              </w:rPr>
            </w:pPr>
            <w:r w:rsidRPr="008E5D15">
              <w:rPr>
                <w:rFonts w:ascii="Calibri Light" w:eastAsia="Times New Roman" w:hAnsi="Calibri Light" w:cs="Calibri Light"/>
                <w:color w:val="FFFFFF"/>
                <w:sz w:val="16"/>
                <w:szCs w:val="16"/>
                <w:lang w:val="es-CO" w:eastAsia="es-CO"/>
              </w:rPr>
              <w:t>Actividades de mejora cerradas durante el 2024 y con corte al 3</w:t>
            </w:r>
            <w:r w:rsidR="007D6301">
              <w:rPr>
                <w:rFonts w:ascii="Calibri Light" w:eastAsia="Times New Roman" w:hAnsi="Calibri Light" w:cs="Calibri Light"/>
                <w:color w:val="FFFFFF"/>
                <w:sz w:val="16"/>
                <w:szCs w:val="16"/>
                <w:lang w:val="es-CO" w:eastAsia="es-CO"/>
              </w:rPr>
              <w:t>1</w:t>
            </w:r>
            <w:r w:rsidRPr="008E5D15">
              <w:rPr>
                <w:rFonts w:ascii="Calibri Light" w:eastAsia="Times New Roman" w:hAnsi="Calibri Light" w:cs="Calibri Light"/>
                <w:color w:val="FFFFFF"/>
                <w:sz w:val="16"/>
                <w:szCs w:val="16"/>
                <w:lang w:val="es-CO" w:eastAsia="es-CO"/>
              </w:rPr>
              <w:t xml:space="preserve"> de </w:t>
            </w:r>
            <w:r w:rsidR="007D6301">
              <w:rPr>
                <w:rFonts w:ascii="Calibri Light" w:eastAsia="Times New Roman" w:hAnsi="Calibri Light" w:cs="Calibri Light"/>
                <w:color w:val="FFFFFF"/>
                <w:sz w:val="16"/>
                <w:szCs w:val="16"/>
                <w:lang w:val="es-CO" w:eastAsia="es-CO"/>
              </w:rPr>
              <w:t>diciembre</w:t>
            </w:r>
            <w:r w:rsidRPr="008E5D15">
              <w:rPr>
                <w:rFonts w:ascii="Calibri Light" w:eastAsia="Times New Roman" w:hAnsi="Calibri Light" w:cs="Calibri Light"/>
                <w:color w:val="FFFFFF"/>
                <w:sz w:val="16"/>
                <w:szCs w:val="16"/>
                <w:lang w:val="es-CO" w:eastAsia="es-CO"/>
              </w:rPr>
              <w:t xml:space="preserve"> de 2025.</w:t>
            </w:r>
          </w:p>
        </w:tc>
        <w:tc>
          <w:tcPr>
            <w:tcW w:w="1560" w:type="dxa"/>
            <w:tcBorders>
              <w:top w:val="single" w:sz="4" w:space="0" w:color="auto"/>
              <w:left w:val="nil"/>
              <w:bottom w:val="single" w:sz="4" w:space="0" w:color="auto"/>
              <w:right w:val="single" w:sz="4" w:space="0" w:color="auto"/>
            </w:tcBorders>
            <w:shd w:val="clear" w:color="000000" w:fill="0F4760"/>
            <w:vAlign w:val="center"/>
            <w:hideMark/>
          </w:tcPr>
          <w:p w14:paraId="0552F475" w14:textId="3B6F6179" w:rsidR="008E5D15" w:rsidRPr="008E5D15" w:rsidRDefault="008E5D15" w:rsidP="008E5D15">
            <w:pPr>
              <w:widowControl/>
              <w:autoSpaceDE/>
              <w:autoSpaceDN/>
              <w:jc w:val="center"/>
              <w:rPr>
                <w:rFonts w:ascii="Calibri Light" w:eastAsia="Times New Roman" w:hAnsi="Calibri Light" w:cs="Calibri Light"/>
                <w:color w:val="FFFFFF"/>
                <w:sz w:val="16"/>
                <w:szCs w:val="16"/>
                <w:lang w:val="es-CO" w:eastAsia="es-CO"/>
              </w:rPr>
            </w:pPr>
            <w:r w:rsidRPr="008E5D15">
              <w:rPr>
                <w:rFonts w:ascii="Calibri Light" w:eastAsia="Times New Roman" w:hAnsi="Calibri Light" w:cs="Calibri Light"/>
                <w:color w:val="FFFFFF"/>
                <w:sz w:val="16"/>
                <w:szCs w:val="16"/>
                <w:lang w:val="es-CO" w:eastAsia="es-CO"/>
              </w:rPr>
              <w:t>Actividades de mejora en ejecución y vencidas con corte al 3</w:t>
            </w:r>
            <w:r w:rsidR="007D6301">
              <w:rPr>
                <w:rFonts w:ascii="Calibri Light" w:eastAsia="Times New Roman" w:hAnsi="Calibri Light" w:cs="Calibri Light"/>
                <w:color w:val="FFFFFF"/>
                <w:sz w:val="16"/>
                <w:szCs w:val="16"/>
                <w:lang w:val="es-CO" w:eastAsia="es-CO"/>
              </w:rPr>
              <w:t>1</w:t>
            </w:r>
            <w:r w:rsidRPr="008E5D15">
              <w:rPr>
                <w:rFonts w:ascii="Calibri Light" w:eastAsia="Times New Roman" w:hAnsi="Calibri Light" w:cs="Calibri Light"/>
                <w:color w:val="FFFFFF"/>
                <w:sz w:val="16"/>
                <w:szCs w:val="16"/>
                <w:lang w:val="es-CO" w:eastAsia="es-CO"/>
              </w:rPr>
              <w:t xml:space="preserve"> de </w:t>
            </w:r>
            <w:r w:rsidR="007D6301">
              <w:rPr>
                <w:rFonts w:ascii="Calibri Light" w:eastAsia="Times New Roman" w:hAnsi="Calibri Light" w:cs="Calibri Light"/>
                <w:color w:val="FFFFFF"/>
                <w:sz w:val="16"/>
                <w:szCs w:val="16"/>
                <w:lang w:val="es-CO" w:eastAsia="es-CO"/>
              </w:rPr>
              <w:t>diciembre</w:t>
            </w:r>
            <w:r w:rsidRPr="008E5D15">
              <w:rPr>
                <w:rFonts w:ascii="Calibri Light" w:eastAsia="Times New Roman" w:hAnsi="Calibri Light" w:cs="Calibri Light"/>
                <w:color w:val="FFFFFF"/>
                <w:sz w:val="16"/>
                <w:szCs w:val="16"/>
                <w:lang w:val="es-CO" w:eastAsia="es-CO"/>
              </w:rPr>
              <w:t xml:space="preserve"> de 2025</w:t>
            </w:r>
          </w:p>
        </w:tc>
        <w:tc>
          <w:tcPr>
            <w:tcW w:w="1559" w:type="dxa"/>
            <w:tcBorders>
              <w:top w:val="single" w:sz="4" w:space="0" w:color="auto"/>
              <w:left w:val="nil"/>
              <w:bottom w:val="single" w:sz="4" w:space="0" w:color="auto"/>
              <w:right w:val="single" w:sz="4" w:space="0" w:color="auto"/>
            </w:tcBorders>
            <w:shd w:val="clear" w:color="000000" w:fill="0F4760"/>
            <w:vAlign w:val="center"/>
            <w:hideMark/>
          </w:tcPr>
          <w:p w14:paraId="5A78E500" w14:textId="3C5077EE" w:rsidR="008E5D15" w:rsidRPr="008E5D15" w:rsidRDefault="008E5D15" w:rsidP="008E5D15">
            <w:pPr>
              <w:widowControl/>
              <w:autoSpaceDE/>
              <w:autoSpaceDN/>
              <w:jc w:val="center"/>
              <w:rPr>
                <w:rFonts w:ascii="Calibri Light" w:eastAsia="Times New Roman" w:hAnsi="Calibri Light" w:cs="Calibri Light"/>
                <w:color w:val="FFFFFF"/>
                <w:sz w:val="16"/>
                <w:szCs w:val="16"/>
                <w:lang w:val="es-CO" w:eastAsia="es-CO"/>
              </w:rPr>
            </w:pPr>
            <w:r w:rsidRPr="008E5D15">
              <w:rPr>
                <w:rFonts w:ascii="Calibri Light" w:eastAsia="Times New Roman" w:hAnsi="Calibri Light" w:cs="Calibri Light"/>
                <w:color w:val="FFFFFF"/>
                <w:sz w:val="16"/>
                <w:szCs w:val="16"/>
                <w:lang w:val="es-CO" w:eastAsia="es-CO"/>
              </w:rPr>
              <w:t>Actividades de mejora en ejecución en términos con corte al 3</w:t>
            </w:r>
            <w:r w:rsidR="007D6301">
              <w:rPr>
                <w:rFonts w:ascii="Calibri Light" w:eastAsia="Times New Roman" w:hAnsi="Calibri Light" w:cs="Calibri Light"/>
                <w:color w:val="FFFFFF"/>
                <w:sz w:val="16"/>
                <w:szCs w:val="16"/>
                <w:lang w:val="es-CO" w:eastAsia="es-CO"/>
              </w:rPr>
              <w:t xml:space="preserve">1 </w:t>
            </w:r>
            <w:r w:rsidR="0005610F">
              <w:rPr>
                <w:rFonts w:ascii="Calibri Light" w:eastAsia="Times New Roman" w:hAnsi="Calibri Light" w:cs="Calibri Light"/>
                <w:color w:val="FFFFFF"/>
                <w:sz w:val="16"/>
                <w:szCs w:val="16"/>
                <w:lang w:val="es-CO" w:eastAsia="es-CO"/>
              </w:rPr>
              <w:t>diciembre</w:t>
            </w:r>
            <w:r w:rsidR="0005610F" w:rsidRPr="008E5D15">
              <w:rPr>
                <w:rFonts w:ascii="Calibri Light" w:eastAsia="Times New Roman" w:hAnsi="Calibri Light" w:cs="Calibri Light"/>
                <w:color w:val="FFFFFF"/>
                <w:sz w:val="16"/>
                <w:szCs w:val="16"/>
                <w:lang w:val="es-CO" w:eastAsia="es-CO"/>
              </w:rPr>
              <w:t xml:space="preserve"> de</w:t>
            </w:r>
            <w:r w:rsidRPr="008E5D15">
              <w:rPr>
                <w:rFonts w:ascii="Calibri Light" w:eastAsia="Times New Roman" w:hAnsi="Calibri Light" w:cs="Calibri Light"/>
                <w:color w:val="FFFFFF"/>
                <w:sz w:val="16"/>
                <w:szCs w:val="16"/>
                <w:lang w:val="es-CO" w:eastAsia="es-CO"/>
              </w:rPr>
              <w:t xml:space="preserve"> 2025</w:t>
            </w:r>
          </w:p>
        </w:tc>
        <w:tc>
          <w:tcPr>
            <w:tcW w:w="1559" w:type="dxa"/>
            <w:tcBorders>
              <w:top w:val="single" w:sz="4" w:space="0" w:color="auto"/>
              <w:left w:val="nil"/>
              <w:bottom w:val="single" w:sz="4" w:space="0" w:color="auto"/>
              <w:right w:val="single" w:sz="4" w:space="0" w:color="auto"/>
            </w:tcBorders>
            <w:shd w:val="clear" w:color="000000" w:fill="0F4760"/>
            <w:vAlign w:val="center"/>
            <w:hideMark/>
          </w:tcPr>
          <w:p w14:paraId="6AF60930" w14:textId="77777777" w:rsidR="008E5D15" w:rsidRPr="008E5D15" w:rsidRDefault="008E5D15" w:rsidP="008E5D15">
            <w:pPr>
              <w:widowControl/>
              <w:autoSpaceDE/>
              <w:autoSpaceDN/>
              <w:jc w:val="center"/>
              <w:rPr>
                <w:rFonts w:ascii="Calibri Light" w:eastAsia="Times New Roman" w:hAnsi="Calibri Light" w:cs="Calibri Light"/>
                <w:color w:val="FFFFFF"/>
                <w:sz w:val="16"/>
                <w:szCs w:val="16"/>
                <w:lang w:val="es-CO" w:eastAsia="es-CO"/>
              </w:rPr>
            </w:pPr>
            <w:r w:rsidRPr="008E5D15">
              <w:rPr>
                <w:rFonts w:ascii="Calibri Light" w:eastAsia="Times New Roman" w:hAnsi="Calibri Light" w:cs="Calibri Light"/>
                <w:color w:val="FFFFFF"/>
                <w:sz w:val="16"/>
                <w:szCs w:val="16"/>
                <w:lang w:val="es-CO" w:eastAsia="es-CO"/>
              </w:rPr>
              <w:t>Planes de mejoramiento sin actividades plateadas, con extemporaneidad</w:t>
            </w:r>
          </w:p>
        </w:tc>
        <w:tc>
          <w:tcPr>
            <w:tcW w:w="1559" w:type="dxa"/>
            <w:tcBorders>
              <w:top w:val="single" w:sz="4" w:space="0" w:color="auto"/>
              <w:left w:val="nil"/>
              <w:bottom w:val="single" w:sz="4" w:space="0" w:color="auto"/>
              <w:right w:val="single" w:sz="4" w:space="0" w:color="auto"/>
            </w:tcBorders>
            <w:shd w:val="clear" w:color="000000" w:fill="0F4760"/>
            <w:vAlign w:val="center"/>
            <w:hideMark/>
          </w:tcPr>
          <w:p w14:paraId="7BCB6E9F" w14:textId="77777777" w:rsidR="008E5D15" w:rsidRPr="008E5D15" w:rsidRDefault="008E5D15" w:rsidP="008E5D15">
            <w:pPr>
              <w:widowControl/>
              <w:autoSpaceDE/>
              <w:autoSpaceDN/>
              <w:jc w:val="center"/>
              <w:rPr>
                <w:rFonts w:ascii="Calibri Light" w:eastAsia="Times New Roman" w:hAnsi="Calibri Light" w:cs="Calibri Light"/>
                <w:color w:val="FFFFFF"/>
                <w:sz w:val="16"/>
                <w:szCs w:val="16"/>
                <w:lang w:val="es-CO" w:eastAsia="es-CO"/>
              </w:rPr>
            </w:pPr>
            <w:r w:rsidRPr="008E5D15">
              <w:rPr>
                <w:rFonts w:ascii="Calibri Light" w:eastAsia="Times New Roman" w:hAnsi="Calibri Light" w:cs="Calibri Light"/>
                <w:color w:val="FFFFFF"/>
                <w:sz w:val="16"/>
                <w:szCs w:val="16"/>
                <w:lang w:val="es-CO" w:eastAsia="es-CO"/>
              </w:rPr>
              <w:t>Actividades en revisión por la Oficina de Control Interno</w:t>
            </w:r>
          </w:p>
        </w:tc>
      </w:tr>
      <w:tr w:rsidR="008E5D15" w:rsidRPr="008E5D15" w14:paraId="5C62554C" w14:textId="77777777" w:rsidTr="008E5D15">
        <w:trPr>
          <w:trHeight w:val="300"/>
        </w:trPr>
        <w:tc>
          <w:tcPr>
            <w:tcW w:w="1413" w:type="dxa"/>
            <w:tcBorders>
              <w:top w:val="nil"/>
              <w:left w:val="single" w:sz="4" w:space="0" w:color="auto"/>
              <w:bottom w:val="single" w:sz="4" w:space="0" w:color="auto"/>
              <w:right w:val="single" w:sz="4" w:space="0" w:color="auto"/>
            </w:tcBorders>
            <w:vAlign w:val="center"/>
            <w:hideMark/>
          </w:tcPr>
          <w:p w14:paraId="60198569" w14:textId="77777777" w:rsidR="008E5D15" w:rsidRPr="008E5D15" w:rsidRDefault="008E5D15" w:rsidP="008E5D15">
            <w:pPr>
              <w:widowControl/>
              <w:autoSpaceDE/>
              <w:autoSpaceDN/>
              <w:jc w:val="center"/>
              <w:rPr>
                <w:rFonts w:ascii="Calibri Light" w:eastAsia="Times New Roman" w:hAnsi="Calibri Light" w:cs="Calibri Light"/>
                <w:color w:val="000000"/>
                <w:sz w:val="16"/>
                <w:szCs w:val="16"/>
                <w:lang w:val="es-CO" w:eastAsia="es-CO"/>
              </w:rPr>
            </w:pPr>
            <w:r w:rsidRPr="008E5D15">
              <w:rPr>
                <w:rFonts w:ascii="Calibri Light" w:eastAsia="Times New Roman" w:hAnsi="Calibri Light" w:cs="Calibri Light"/>
                <w:color w:val="000000"/>
                <w:sz w:val="16"/>
                <w:szCs w:val="16"/>
                <w:lang w:val="es-CO" w:eastAsia="es-CO"/>
              </w:rPr>
              <w:t>410</w:t>
            </w:r>
          </w:p>
        </w:tc>
        <w:tc>
          <w:tcPr>
            <w:tcW w:w="1417" w:type="dxa"/>
            <w:tcBorders>
              <w:top w:val="nil"/>
              <w:left w:val="nil"/>
              <w:bottom w:val="single" w:sz="4" w:space="0" w:color="auto"/>
              <w:right w:val="single" w:sz="4" w:space="0" w:color="auto"/>
            </w:tcBorders>
            <w:vAlign w:val="center"/>
            <w:hideMark/>
          </w:tcPr>
          <w:p w14:paraId="4E2006FA" w14:textId="77777777" w:rsidR="008E5D15" w:rsidRPr="008E5D15" w:rsidRDefault="008E5D15" w:rsidP="008E5D15">
            <w:pPr>
              <w:widowControl/>
              <w:autoSpaceDE/>
              <w:autoSpaceDN/>
              <w:jc w:val="center"/>
              <w:rPr>
                <w:rFonts w:ascii="Calibri Light" w:eastAsia="Times New Roman" w:hAnsi="Calibri Light" w:cs="Calibri Light"/>
                <w:color w:val="000000"/>
                <w:sz w:val="16"/>
                <w:szCs w:val="16"/>
                <w:lang w:val="es-CO" w:eastAsia="es-CO"/>
              </w:rPr>
            </w:pPr>
            <w:r w:rsidRPr="008E5D15">
              <w:rPr>
                <w:rFonts w:ascii="Calibri Light" w:eastAsia="Times New Roman" w:hAnsi="Calibri Light" w:cs="Calibri Light"/>
                <w:color w:val="000000"/>
                <w:sz w:val="16"/>
                <w:szCs w:val="16"/>
                <w:lang w:val="es-CO" w:eastAsia="es-CO"/>
              </w:rPr>
              <w:t>335</w:t>
            </w:r>
          </w:p>
        </w:tc>
        <w:tc>
          <w:tcPr>
            <w:tcW w:w="1560" w:type="dxa"/>
            <w:tcBorders>
              <w:top w:val="nil"/>
              <w:left w:val="nil"/>
              <w:bottom w:val="single" w:sz="4" w:space="0" w:color="auto"/>
              <w:right w:val="single" w:sz="4" w:space="0" w:color="auto"/>
            </w:tcBorders>
            <w:vAlign w:val="center"/>
            <w:hideMark/>
          </w:tcPr>
          <w:p w14:paraId="3DB88BFF" w14:textId="77777777" w:rsidR="008E5D15" w:rsidRPr="008E5D15" w:rsidRDefault="008E5D15" w:rsidP="008E5D15">
            <w:pPr>
              <w:widowControl/>
              <w:autoSpaceDE/>
              <w:autoSpaceDN/>
              <w:jc w:val="center"/>
              <w:rPr>
                <w:rFonts w:ascii="Calibri Light" w:eastAsia="Times New Roman" w:hAnsi="Calibri Light" w:cs="Calibri Light"/>
                <w:color w:val="000000"/>
                <w:sz w:val="16"/>
                <w:szCs w:val="16"/>
                <w:lang w:val="es-CO" w:eastAsia="es-CO"/>
              </w:rPr>
            </w:pPr>
            <w:r w:rsidRPr="008E5D15">
              <w:rPr>
                <w:rFonts w:ascii="Calibri Light" w:eastAsia="Times New Roman" w:hAnsi="Calibri Light" w:cs="Calibri Light"/>
                <w:color w:val="000000"/>
                <w:sz w:val="16"/>
                <w:szCs w:val="16"/>
                <w:lang w:val="es-CO" w:eastAsia="es-CO"/>
              </w:rPr>
              <w:t>19</w:t>
            </w:r>
          </w:p>
        </w:tc>
        <w:tc>
          <w:tcPr>
            <w:tcW w:w="1559" w:type="dxa"/>
            <w:tcBorders>
              <w:top w:val="nil"/>
              <w:left w:val="nil"/>
              <w:bottom w:val="single" w:sz="4" w:space="0" w:color="auto"/>
              <w:right w:val="single" w:sz="4" w:space="0" w:color="auto"/>
            </w:tcBorders>
            <w:vAlign w:val="center"/>
            <w:hideMark/>
          </w:tcPr>
          <w:p w14:paraId="6BDF940B" w14:textId="77777777" w:rsidR="008E5D15" w:rsidRPr="008E5D15" w:rsidRDefault="008E5D15" w:rsidP="008E5D15">
            <w:pPr>
              <w:widowControl/>
              <w:autoSpaceDE/>
              <w:autoSpaceDN/>
              <w:jc w:val="center"/>
              <w:rPr>
                <w:rFonts w:ascii="Calibri Light" w:eastAsia="Times New Roman" w:hAnsi="Calibri Light" w:cs="Calibri Light"/>
                <w:color w:val="000000"/>
                <w:sz w:val="16"/>
                <w:szCs w:val="16"/>
                <w:lang w:val="es-CO" w:eastAsia="es-CO"/>
              </w:rPr>
            </w:pPr>
            <w:r w:rsidRPr="008E5D15">
              <w:rPr>
                <w:rFonts w:ascii="Calibri Light" w:eastAsia="Times New Roman" w:hAnsi="Calibri Light" w:cs="Calibri Light"/>
                <w:color w:val="000000"/>
                <w:sz w:val="16"/>
                <w:szCs w:val="16"/>
                <w:lang w:val="es-CO" w:eastAsia="es-CO"/>
              </w:rPr>
              <w:t>56</w:t>
            </w:r>
          </w:p>
        </w:tc>
        <w:tc>
          <w:tcPr>
            <w:tcW w:w="1559" w:type="dxa"/>
            <w:tcBorders>
              <w:top w:val="nil"/>
              <w:left w:val="nil"/>
              <w:bottom w:val="single" w:sz="4" w:space="0" w:color="auto"/>
              <w:right w:val="single" w:sz="4" w:space="0" w:color="auto"/>
            </w:tcBorders>
            <w:vAlign w:val="center"/>
            <w:hideMark/>
          </w:tcPr>
          <w:p w14:paraId="7B3F651A" w14:textId="77777777" w:rsidR="008E5D15" w:rsidRPr="008E5D15" w:rsidRDefault="008E5D15" w:rsidP="008E5D15">
            <w:pPr>
              <w:widowControl/>
              <w:autoSpaceDE/>
              <w:autoSpaceDN/>
              <w:jc w:val="center"/>
              <w:rPr>
                <w:rFonts w:ascii="Calibri Light" w:eastAsia="Times New Roman" w:hAnsi="Calibri Light" w:cs="Calibri Light"/>
                <w:color w:val="000000"/>
                <w:sz w:val="16"/>
                <w:szCs w:val="16"/>
                <w:lang w:val="es-CO" w:eastAsia="es-CO"/>
              </w:rPr>
            </w:pPr>
            <w:r w:rsidRPr="008E5D15">
              <w:rPr>
                <w:rFonts w:ascii="Calibri Light" w:eastAsia="Times New Roman" w:hAnsi="Calibri Light" w:cs="Calibri Light"/>
                <w:color w:val="000000"/>
                <w:sz w:val="16"/>
                <w:szCs w:val="16"/>
                <w:lang w:val="es-CO" w:eastAsia="es-CO"/>
              </w:rPr>
              <w:t>19</w:t>
            </w:r>
          </w:p>
        </w:tc>
        <w:tc>
          <w:tcPr>
            <w:tcW w:w="1559" w:type="dxa"/>
            <w:tcBorders>
              <w:top w:val="nil"/>
              <w:left w:val="nil"/>
              <w:bottom w:val="single" w:sz="4" w:space="0" w:color="auto"/>
              <w:right w:val="single" w:sz="4" w:space="0" w:color="auto"/>
            </w:tcBorders>
            <w:vAlign w:val="center"/>
            <w:hideMark/>
          </w:tcPr>
          <w:p w14:paraId="4A168111" w14:textId="77777777" w:rsidR="008E5D15" w:rsidRPr="008E5D15" w:rsidRDefault="008E5D15" w:rsidP="008E5D15">
            <w:pPr>
              <w:widowControl/>
              <w:autoSpaceDE/>
              <w:autoSpaceDN/>
              <w:jc w:val="center"/>
              <w:rPr>
                <w:rFonts w:ascii="Calibri Light" w:eastAsia="Times New Roman" w:hAnsi="Calibri Light" w:cs="Calibri Light"/>
                <w:color w:val="000000"/>
                <w:sz w:val="16"/>
                <w:szCs w:val="16"/>
                <w:lang w:val="es-CO" w:eastAsia="es-CO"/>
              </w:rPr>
            </w:pPr>
            <w:r w:rsidRPr="008E5D15">
              <w:rPr>
                <w:rFonts w:ascii="Calibri Light" w:eastAsia="Times New Roman" w:hAnsi="Calibri Light" w:cs="Calibri Light"/>
                <w:color w:val="000000"/>
                <w:sz w:val="16"/>
                <w:szCs w:val="16"/>
                <w:lang w:val="es-CO" w:eastAsia="es-CO"/>
              </w:rPr>
              <w:t>9</w:t>
            </w:r>
          </w:p>
        </w:tc>
      </w:tr>
    </w:tbl>
    <w:p w14:paraId="028721A1" w14:textId="2EB248EE" w:rsidR="00313F2D" w:rsidRPr="00D461C4" w:rsidRDefault="00000000" w:rsidP="00844B46">
      <w:pPr>
        <w:spacing w:before="237"/>
        <w:ind w:left="262"/>
        <w:jc w:val="center"/>
        <w:rPr>
          <w:rFonts w:ascii="Arial"/>
          <w:b/>
          <w:bCs/>
          <w:i/>
          <w:sz w:val="16"/>
          <w:szCs w:val="16"/>
        </w:rPr>
      </w:pPr>
      <w:r w:rsidRPr="00D461C4">
        <w:rPr>
          <w:rFonts w:ascii="Arial"/>
          <w:b/>
          <w:bCs/>
          <w:i/>
          <w:sz w:val="16"/>
          <w:szCs w:val="16"/>
        </w:rPr>
        <w:t>Tabla</w:t>
      </w:r>
      <w:r w:rsidRPr="00D461C4">
        <w:rPr>
          <w:rFonts w:ascii="Arial"/>
          <w:b/>
          <w:bCs/>
          <w:i/>
          <w:spacing w:val="-5"/>
          <w:sz w:val="16"/>
          <w:szCs w:val="16"/>
        </w:rPr>
        <w:t xml:space="preserve"> </w:t>
      </w:r>
      <w:r w:rsidR="00844B46">
        <w:rPr>
          <w:rFonts w:ascii="Arial"/>
          <w:b/>
          <w:bCs/>
          <w:i/>
          <w:spacing w:val="-5"/>
          <w:sz w:val="16"/>
          <w:szCs w:val="16"/>
        </w:rPr>
        <w:t>4</w:t>
      </w:r>
      <w:r w:rsidRPr="00D461C4">
        <w:rPr>
          <w:rFonts w:ascii="Arial"/>
          <w:b/>
          <w:bCs/>
          <w:i/>
          <w:sz w:val="16"/>
          <w:szCs w:val="16"/>
        </w:rPr>
        <w:t>.</w:t>
      </w:r>
      <w:r w:rsidRPr="00D461C4">
        <w:rPr>
          <w:rFonts w:ascii="Arial"/>
          <w:b/>
          <w:bCs/>
          <w:i/>
          <w:spacing w:val="-3"/>
          <w:sz w:val="16"/>
          <w:szCs w:val="16"/>
        </w:rPr>
        <w:t xml:space="preserve"> </w:t>
      </w:r>
      <w:r w:rsidRPr="00D461C4">
        <w:rPr>
          <w:rFonts w:ascii="Arial"/>
          <w:b/>
          <w:bCs/>
          <w:i/>
          <w:sz w:val="16"/>
          <w:szCs w:val="16"/>
        </w:rPr>
        <w:t>Fuente</w:t>
      </w:r>
      <w:r w:rsidRPr="00D461C4">
        <w:rPr>
          <w:rFonts w:ascii="Arial"/>
          <w:b/>
          <w:bCs/>
          <w:i/>
          <w:spacing w:val="-3"/>
          <w:sz w:val="16"/>
          <w:szCs w:val="16"/>
        </w:rPr>
        <w:t xml:space="preserve"> </w:t>
      </w:r>
      <w:r w:rsidRPr="00D461C4">
        <w:rPr>
          <w:rFonts w:ascii="Arial"/>
          <w:b/>
          <w:bCs/>
          <w:i/>
          <w:sz w:val="16"/>
          <w:szCs w:val="16"/>
        </w:rPr>
        <w:t>aplicativo</w:t>
      </w:r>
      <w:r w:rsidRPr="00D461C4">
        <w:rPr>
          <w:rFonts w:ascii="Arial"/>
          <w:b/>
          <w:bCs/>
          <w:i/>
          <w:spacing w:val="-4"/>
          <w:sz w:val="16"/>
          <w:szCs w:val="16"/>
        </w:rPr>
        <w:t xml:space="preserve"> </w:t>
      </w:r>
      <w:r w:rsidRPr="00D461C4">
        <w:rPr>
          <w:rFonts w:ascii="Arial"/>
          <w:b/>
          <w:bCs/>
          <w:i/>
          <w:sz w:val="16"/>
          <w:szCs w:val="16"/>
        </w:rPr>
        <w:t>DARUMA</w:t>
      </w:r>
      <w:r w:rsidRPr="00D461C4">
        <w:rPr>
          <w:rFonts w:ascii="Arial"/>
          <w:b/>
          <w:bCs/>
          <w:i/>
          <w:spacing w:val="-8"/>
          <w:sz w:val="16"/>
          <w:szCs w:val="16"/>
        </w:rPr>
        <w:t xml:space="preserve"> </w:t>
      </w:r>
      <w:r w:rsidRPr="00D461C4">
        <w:rPr>
          <w:rFonts w:ascii="Arial"/>
          <w:b/>
          <w:bCs/>
          <w:i/>
          <w:sz w:val="16"/>
          <w:szCs w:val="16"/>
        </w:rPr>
        <w:t>-</w:t>
      </w:r>
      <w:r w:rsidRPr="00D461C4">
        <w:rPr>
          <w:rFonts w:ascii="Arial"/>
          <w:b/>
          <w:bCs/>
          <w:i/>
          <w:spacing w:val="-3"/>
          <w:sz w:val="16"/>
          <w:szCs w:val="16"/>
        </w:rPr>
        <w:t xml:space="preserve"> </w:t>
      </w:r>
      <w:r w:rsidRPr="00D461C4">
        <w:rPr>
          <w:rFonts w:ascii="Arial"/>
          <w:b/>
          <w:bCs/>
          <w:i/>
          <w:sz w:val="16"/>
          <w:szCs w:val="16"/>
        </w:rPr>
        <w:t>corte</w:t>
      </w:r>
      <w:r w:rsidRPr="00D461C4">
        <w:rPr>
          <w:rFonts w:ascii="Arial"/>
          <w:b/>
          <w:bCs/>
          <w:i/>
          <w:spacing w:val="-3"/>
          <w:sz w:val="16"/>
          <w:szCs w:val="16"/>
        </w:rPr>
        <w:t xml:space="preserve"> </w:t>
      </w:r>
      <w:r w:rsidRPr="00D461C4">
        <w:rPr>
          <w:rFonts w:ascii="Arial"/>
          <w:b/>
          <w:bCs/>
          <w:i/>
          <w:sz w:val="16"/>
          <w:szCs w:val="16"/>
        </w:rPr>
        <w:t>al</w:t>
      </w:r>
      <w:r w:rsidRPr="00D461C4">
        <w:rPr>
          <w:rFonts w:ascii="Arial"/>
          <w:b/>
          <w:bCs/>
          <w:i/>
          <w:spacing w:val="-5"/>
          <w:sz w:val="16"/>
          <w:szCs w:val="16"/>
        </w:rPr>
        <w:t xml:space="preserve"> </w:t>
      </w:r>
      <w:r w:rsidRPr="00D461C4">
        <w:rPr>
          <w:rFonts w:ascii="Arial"/>
          <w:b/>
          <w:bCs/>
          <w:i/>
          <w:sz w:val="16"/>
          <w:szCs w:val="16"/>
        </w:rPr>
        <w:t>3</w:t>
      </w:r>
      <w:r w:rsidR="008E5D15" w:rsidRPr="00D461C4">
        <w:rPr>
          <w:rFonts w:ascii="Arial"/>
          <w:b/>
          <w:bCs/>
          <w:i/>
          <w:sz w:val="16"/>
          <w:szCs w:val="16"/>
        </w:rPr>
        <w:t>1</w:t>
      </w:r>
      <w:r w:rsidRPr="00D461C4">
        <w:rPr>
          <w:rFonts w:ascii="Arial"/>
          <w:b/>
          <w:bCs/>
          <w:i/>
          <w:spacing w:val="-4"/>
          <w:sz w:val="16"/>
          <w:szCs w:val="16"/>
        </w:rPr>
        <w:t xml:space="preserve"> </w:t>
      </w:r>
      <w:r w:rsidRPr="00D461C4">
        <w:rPr>
          <w:rFonts w:ascii="Arial"/>
          <w:b/>
          <w:bCs/>
          <w:i/>
          <w:sz w:val="16"/>
          <w:szCs w:val="16"/>
        </w:rPr>
        <w:t>de</w:t>
      </w:r>
      <w:r w:rsidRPr="00D461C4">
        <w:rPr>
          <w:rFonts w:ascii="Arial"/>
          <w:b/>
          <w:bCs/>
          <w:i/>
          <w:spacing w:val="-3"/>
          <w:sz w:val="16"/>
          <w:szCs w:val="16"/>
        </w:rPr>
        <w:t xml:space="preserve"> </w:t>
      </w:r>
      <w:r w:rsidR="008E5D15" w:rsidRPr="00D461C4">
        <w:rPr>
          <w:rFonts w:ascii="Arial"/>
          <w:b/>
          <w:bCs/>
          <w:i/>
          <w:spacing w:val="-3"/>
          <w:sz w:val="16"/>
          <w:szCs w:val="16"/>
        </w:rPr>
        <w:t>diciembre</w:t>
      </w:r>
      <w:r w:rsidRPr="00D461C4">
        <w:rPr>
          <w:rFonts w:ascii="Arial"/>
          <w:b/>
          <w:bCs/>
          <w:i/>
          <w:spacing w:val="-5"/>
          <w:sz w:val="16"/>
          <w:szCs w:val="16"/>
        </w:rPr>
        <w:t xml:space="preserve"> </w:t>
      </w:r>
      <w:r w:rsidRPr="00D461C4">
        <w:rPr>
          <w:rFonts w:ascii="Arial"/>
          <w:b/>
          <w:bCs/>
          <w:i/>
          <w:sz w:val="16"/>
          <w:szCs w:val="16"/>
        </w:rPr>
        <w:t>de</w:t>
      </w:r>
      <w:r w:rsidRPr="00D461C4">
        <w:rPr>
          <w:rFonts w:ascii="Arial"/>
          <w:b/>
          <w:bCs/>
          <w:i/>
          <w:spacing w:val="-5"/>
          <w:sz w:val="16"/>
          <w:szCs w:val="16"/>
        </w:rPr>
        <w:t xml:space="preserve"> </w:t>
      </w:r>
      <w:r w:rsidRPr="00D461C4">
        <w:rPr>
          <w:rFonts w:ascii="Arial"/>
          <w:b/>
          <w:bCs/>
          <w:i/>
          <w:spacing w:val="-4"/>
          <w:sz w:val="16"/>
          <w:szCs w:val="16"/>
        </w:rPr>
        <w:t>2025</w:t>
      </w:r>
    </w:p>
    <w:p w14:paraId="564A9830" w14:textId="77777777" w:rsidR="0005610F" w:rsidRDefault="0005610F">
      <w:pPr>
        <w:pStyle w:val="Textoindependiente"/>
        <w:spacing w:before="79"/>
        <w:rPr>
          <w:rFonts w:ascii="Arial"/>
          <w:i/>
          <w:sz w:val="18"/>
        </w:rPr>
      </w:pPr>
    </w:p>
    <w:p w14:paraId="0168B33D" w14:textId="77777777" w:rsidR="00F406FD" w:rsidRDefault="00F406FD">
      <w:pPr>
        <w:pStyle w:val="Textoindependiente"/>
        <w:spacing w:before="79"/>
        <w:rPr>
          <w:rFonts w:ascii="Arial"/>
          <w:i/>
          <w:sz w:val="18"/>
        </w:rPr>
      </w:pPr>
    </w:p>
    <w:p w14:paraId="25F7D244" w14:textId="77777777" w:rsidR="00F406FD" w:rsidRDefault="00F406FD">
      <w:pPr>
        <w:pStyle w:val="Textoindependiente"/>
        <w:spacing w:before="79"/>
        <w:rPr>
          <w:rFonts w:ascii="Arial"/>
          <w:i/>
          <w:sz w:val="18"/>
        </w:rPr>
      </w:pPr>
    </w:p>
    <w:p w14:paraId="50904621" w14:textId="77777777" w:rsidR="00F406FD" w:rsidRDefault="00F406FD">
      <w:pPr>
        <w:pStyle w:val="Textoindependiente"/>
        <w:spacing w:before="79"/>
        <w:rPr>
          <w:rFonts w:ascii="Arial"/>
          <w:i/>
          <w:sz w:val="18"/>
        </w:rPr>
      </w:pPr>
    </w:p>
    <w:p w14:paraId="17E44E24" w14:textId="77777777" w:rsidR="00D461C4" w:rsidRDefault="00D461C4">
      <w:pPr>
        <w:pStyle w:val="Textoindependiente"/>
        <w:spacing w:before="79"/>
        <w:rPr>
          <w:rFonts w:ascii="Arial"/>
          <w:i/>
          <w:sz w:val="18"/>
        </w:rPr>
      </w:pPr>
    </w:p>
    <w:p w14:paraId="162B7F99" w14:textId="77777777" w:rsidR="00F406FD" w:rsidRDefault="00F406FD">
      <w:pPr>
        <w:pStyle w:val="Textoindependiente"/>
        <w:spacing w:before="79"/>
        <w:rPr>
          <w:rFonts w:ascii="Arial"/>
          <w:i/>
          <w:sz w:val="18"/>
        </w:rPr>
      </w:pPr>
    </w:p>
    <w:p w14:paraId="0AEC55CB" w14:textId="77777777" w:rsidR="00F406FD" w:rsidRDefault="00F406FD">
      <w:pPr>
        <w:pStyle w:val="Textoindependiente"/>
        <w:spacing w:before="79"/>
        <w:rPr>
          <w:rFonts w:ascii="Arial"/>
          <w:i/>
          <w:sz w:val="18"/>
        </w:rPr>
      </w:pPr>
    </w:p>
    <w:p w14:paraId="4F6B4D9C" w14:textId="77777777" w:rsidR="00313F2D" w:rsidRPr="00F406FD" w:rsidRDefault="00000000">
      <w:pPr>
        <w:pStyle w:val="Ttulo1"/>
        <w:rPr>
          <w:sz w:val="20"/>
          <w:szCs w:val="20"/>
        </w:rPr>
      </w:pPr>
      <w:r w:rsidRPr="00F406FD">
        <w:rPr>
          <w:spacing w:val="-2"/>
          <w:sz w:val="20"/>
          <w:szCs w:val="20"/>
        </w:rPr>
        <w:t>Notas:</w:t>
      </w:r>
    </w:p>
    <w:p w14:paraId="628D2CB1" w14:textId="218FDA5C" w:rsidR="00313F2D" w:rsidRPr="00F406FD" w:rsidRDefault="00000000">
      <w:pPr>
        <w:pStyle w:val="Prrafodelista"/>
        <w:numPr>
          <w:ilvl w:val="1"/>
          <w:numId w:val="2"/>
        </w:numPr>
        <w:tabs>
          <w:tab w:val="left" w:pos="981"/>
        </w:tabs>
        <w:spacing w:before="250"/>
        <w:ind w:left="981"/>
        <w:jc w:val="left"/>
        <w:rPr>
          <w:rFonts w:ascii="Arial" w:hAnsi="Arial" w:cs="Arial"/>
          <w:i/>
          <w:sz w:val="20"/>
          <w:szCs w:val="20"/>
        </w:rPr>
      </w:pPr>
      <w:r w:rsidRPr="00F406FD">
        <w:rPr>
          <w:rFonts w:ascii="Arial" w:hAnsi="Arial" w:cs="Arial"/>
          <w:i/>
          <w:sz w:val="20"/>
          <w:szCs w:val="20"/>
        </w:rPr>
        <w:t>Actividades</w:t>
      </w:r>
      <w:r w:rsidRPr="00F406FD">
        <w:rPr>
          <w:rFonts w:ascii="Arial" w:hAnsi="Arial" w:cs="Arial"/>
          <w:i/>
          <w:spacing w:val="-4"/>
          <w:sz w:val="20"/>
          <w:szCs w:val="20"/>
        </w:rPr>
        <w:t xml:space="preserve"> </w:t>
      </w:r>
      <w:r w:rsidRPr="00F406FD">
        <w:rPr>
          <w:rFonts w:ascii="Arial" w:hAnsi="Arial" w:cs="Arial"/>
          <w:i/>
          <w:sz w:val="20"/>
          <w:szCs w:val="20"/>
        </w:rPr>
        <w:t>de</w:t>
      </w:r>
      <w:r w:rsidRPr="00F406FD">
        <w:rPr>
          <w:rFonts w:ascii="Arial" w:hAnsi="Arial" w:cs="Arial"/>
          <w:i/>
          <w:spacing w:val="-2"/>
          <w:sz w:val="20"/>
          <w:szCs w:val="20"/>
        </w:rPr>
        <w:t xml:space="preserve"> </w:t>
      </w:r>
      <w:r w:rsidRPr="00F406FD">
        <w:rPr>
          <w:rFonts w:ascii="Arial" w:hAnsi="Arial" w:cs="Arial"/>
          <w:i/>
          <w:sz w:val="20"/>
          <w:szCs w:val="20"/>
        </w:rPr>
        <w:t>mejora</w:t>
      </w:r>
      <w:r w:rsidRPr="00F406FD">
        <w:rPr>
          <w:rFonts w:ascii="Arial" w:hAnsi="Arial" w:cs="Arial"/>
          <w:i/>
          <w:spacing w:val="-3"/>
          <w:sz w:val="20"/>
          <w:szCs w:val="20"/>
        </w:rPr>
        <w:t xml:space="preserve"> </w:t>
      </w:r>
      <w:r w:rsidRPr="00F406FD">
        <w:rPr>
          <w:rFonts w:ascii="Arial" w:hAnsi="Arial" w:cs="Arial"/>
          <w:i/>
          <w:sz w:val="20"/>
          <w:szCs w:val="20"/>
        </w:rPr>
        <w:t>en</w:t>
      </w:r>
      <w:r w:rsidRPr="00F406FD">
        <w:rPr>
          <w:rFonts w:ascii="Arial" w:hAnsi="Arial" w:cs="Arial"/>
          <w:i/>
          <w:spacing w:val="-2"/>
          <w:sz w:val="20"/>
          <w:szCs w:val="20"/>
        </w:rPr>
        <w:t xml:space="preserve"> </w:t>
      </w:r>
      <w:r w:rsidRPr="00F406FD">
        <w:rPr>
          <w:rFonts w:ascii="Arial" w:hAnsi="Arial" w:cs="Arial"/>
          <w:i/>
          <w:sz w:val="20"/>
          <w:szCs w:val="20"/>
        </w:rPr>
        <w:t>ejecución</w:t>
      </w:r>
      <w:r w:rsidRPr="00F406FD">
        <w:rPr>
          <w:rFonts w:ascii="Arial" w:hAnsi="Arial" w:cs="Arial"/>
          <w:i/>
          <w:spacing w:val="-2"/>
          <w:sz w:val="20"/>
          <w:szCs w:val="20"/>
        </w:rPr>
        <w:t xml:space="preserve"> </w:t>
      </w:r>
      <w:r w:rsidRPr="00F406FD">
        <w:rPr>
          <w:rFonts w:ascii="Arial" w:hAnsi="Arial" w:cs="Arial"/>
          <w:i/>
          <w:sz w:val="20"/>
          <w:szCs w:val="20"/>
        </w:rPr>
        <w:t>y</w:t>
      </w:r>
      <w:r w:rsidRPr="00F406FD">
        <w:rPr>
          <w:rFonts w:ascii="Arial" w:hAnsi="Arial" w:cs="Arial"/>
          <w:i/>
          <w:spacing w:val="-2"/>
          <w:sz w:val="20"/>
          <w:szCs w:val="20"/>
        </w:rPr>
        <w:t xml:space="preserve"> </w:t>
      </w:r>
      <w:r w:rsidRPr="00F406FD">
        <w:rPr>
          <w:rFonts w:ascii="Arial" w:hAnsi="Arial" w:cs="Arial"/>
          <w:i/>
          <w:sz w:val="20"/>
          <w:szCs w:val="20"/>
        </w:rPr>
        <w:t>vencidas</w:t>
      </w:r>
      <w:r w:rsidRPr="00F406FD">
        <w:rPr>
          <w:rFonts w:ascii="Arial" w:hAnsi="Arial" w:cs="Arial"/>
          <w:i/>
          <w:spacing w:val="-4"/>
          <w:sz w:val="20"/>
          <w:szCs w:val="20"/>
        </w:rPr>
        <w:t xml:space="preserve"> </w:t>
      </w:r>
      <w:r w:rsidRPr="00F406FD">
        <w:rPr>
          <w:rFonts w:ascii="Arial" w:hAnsi="Arial" w:cs="Arial"/>
          <w:i/>
          <w:sz w:val="20"/>
          <w:szCs w:val="20"/>
        </w:rPr>
        <w:t>con</w:t>
      </w:r>
      <w:r w:rsidRPr="00F406FD">
        <w:rPr>
          <w:rFonts w:ascii="Arial" w:hAnsi="Arial" w:cs="Arial"/>
          <w:i/>
          <w:spacing w:val="-2"/>
          <w:sz w:val="20"/>
          <w:szCs w:val="20"/>
        </w:rPr>
        <w:t xml:space="preserve"> </w:t>
      </w:r>
      <w:r w:rsidRPr="00F406FD">
        <w:rPr>
          <w:rFonts w:ascii="Arial" w:hAnsi="Arial" w:cs="Arial"/>
          <w:i/>
          <w:sz w:val="20"/>
          <w:szCs w:val="20"/>
        </w:rPr>
        <w:t>corte</w:t>
      </w:r>
      <w:r w:rsidRPr="00F406FD">
        <w:rPr>
          <w:rFonts w:ascii="Arial" w:hAnsi="Arial" w:cs="Arial"/>
          <w:i/>
          <w:spacing w:val="-3"/>
          <w:sz w:val="20"/>
          <w:szCs w:val="20"/>
        </w:rPr>
        <w:t xml:space="preserve"> </w:t>
      </w:r>
      <w:r w:rsidRPr="00F406FD">
        <w:rPr>
          <w:rFonts w:ascii="Arial" w:hAnsi="Arial" w:cs="Arial"/>
          <w:i/>
          <w:sz w:val="20"/>
          <w:szCs w:val="20"/>
        </w:rPr>
        <w:t>al</w:t>
      </w:r>
      <w:r w:rsidRPr="00F406FD">
        <w:rPr>
          <w:rFonts w:ascii="Arial" w:hAnsi="Arial" w:cs="Arial"/>
          <w:i/>
          <w:spacing w:val="-4"/>
          <w:sz w:val="20"/>
          <w:szCs w:val="20"/>
        </w:rPr>
        <w:t xml:space="preserve"> </w:t>
      </w:r>
      <w:r w:rsidRPr="00F406FD">
        <w:rPr>
          <w:rFonts w:ascii="Arial" w:hAnsi="Arial" w:cs="Arial"/>
          <w:i/>
          <w:sz w:val="20"/>
          <w:szCs w:val="20"/>
        </w:rPr>
        <w:t>3</w:t>
      </w:r>
      <w:r w:rsidR="00D433CA" w:rsidRPr="00F406FD">
        <w:rPr>
          <w:rFonts w:ascii="Arial" w:hAnsi="Arial" w:cs="Arial"/>
          <w:i/>
          <w:sz w:val="20"/>
          <w:szCs w:val="20"/>
        </w:rPr>
        <w:t>1</w:t>
      </w:r>
      <w:r w:rsidRPr="00F406FD">
        <w:rPr>
          <w:rFonts w:ascii="Arial" w:hAnsi="Arial" w:cs="Arial"/>
          <w:i/>
          <w:spacing w:val="-2"/>
          <w:sz w:val="20"/>
          <w:szCs w:val="20"/>
        </w:rPr>
        <w:t xml:space="preserve"> </w:t>
      </w:r>
      <w:r w:rsidRPr="00F406FD">
        <w:rPr>
          <w:rFonts w:ascii="Arial" w:hAnsi="Arial" w:cs="Arial"/>
          <w:i/>
          <w:sz w:val="20"/>
          <w:szCs w:val="20"/>
        </w:rPr>
        <w:t>de</w:t>
      </w:r>
      <w:r w:rsidRPr="00F406FD">
        <w:rPr>
          <w:rFonts w:ascii="Arial" w:hAnsi="Arial" w:cs="Arial"/>
          <w:i/>
          <w:spacing w:val="-3"/>
          <w:sz w:val="20"/>
          <w:szCs w:val="20"/>
        </w:rPr>
        <w:t xml:space="preserve"> </w:t>
      </w:r>
      <w:r w:rsidR="00D433CA" w:rsidRPr="00F406FD">
        <w:rPr>
          <w:rFonts w:ascii="Arial" w:hAnsi="Arial" w:cs="Arial"/>
          <w:i/>
          <w:spacing w:val="-3"/>
          <w:sz w:val="20"/>
          <w:szCs w:val="20"/>
        </w:rPr>
        <w:t xml:space="preserve">diciembre </w:t>
      </w:r>
      <w:r w:rsidRPr="00F406FD">
        <w:rPr>
          <w:rFonts w:ascii="Arial" w:hAnsi="Arial" w:cs="Arial"/>
          <w:i/>
          <w:sz w:val="20"/>
          <w:szCs w:val="20"/>
        </w:rPr>
        <w:t>de</w:t>
      </w:r>
      <w:r w:rsidRPr="00F406FD">
        <w:rPr>
          <w:rFonts w:ascii="Arial" w:hAnsi="Arial" w:cs="Arial"/>
          <w:i/>
          <w:spacing w:val="-1"/>
          <w:sz w:val="20"/>
          <w:szCs w:val="20"/>
        </w:rPr>
        <w:t xml:space="preserve"> </w:t>
      </w:r>
      <w:r w:rsidRPr="00F406FD">
        <w:rPr>
          <w:rFonts w:ascii="Arial" w:hAnsi="Arial" w:cs="Arial"/>
          <w:i/>
          <w:spacing w:val="-2"/>
          <w:sz w:val="20"/>
          <w:szCs w:val="20"/>
        </w:rPr>
        <w:t>2025:</w:t>
      </w:r>
    </w:p>
    <w:p w14:paraId="5CF86607" w14:textId="77777777" w:rsidR="00313F2D" w:rsidRPr="00F406FD" w:rsidRDefault="00313F2D">
      <w:pPr>
        <w:pStyle w:val="Textoindependiente"/>
        <w:spacing w:before="11"/>
        <w:rPr>
          <w:rFonts w:ascii="Arial" w:hAnsi="Arial" w:cs="Arial"/>
          <w:i/>
          <w:sz w:val="20"/>
          <w:szCs w:val="20"/>
        </w:rPr>
      </w:pPr>
    </w:p>
    <w:p w14:paraId="15DE21F2" w14:textId="559CCD67" w:rsidR="00D433CA" w:rsidRPr="00F406FD" w:rsidRDefault="00D433CA" w:rsidP="00D433CA">
      <w:pPr>
        <w:tabs>
          <w:tab w:val="left" w:pos="1702"/>
        </w:tabs>
        <w:spacing w:line="223" w:lineRule="auto"/>
        <w:ind w:right="981"/>
        <w:rPr>
          <w:rFonts w:ascii="Arial" w:hAnsi="Arial" w:cs="Arial"/>
          <w:sz w:val="20"/>
          <w:szCs w:val="20"/>
        </w:rPr>
      </w:pPr>
      <w:r w:rsidRPr="00F406FD">
        <w:rPr>
          <w:rFonts w:ascii="Arial" w:hAnsi="Arial" w:cs="Arial"/>
          <w:sz w:val="20"/>
          <w:szCs w:val="20"/>
        </w:rPr>
        <w:t>PA250-202; PA250-203; PA250-204; PA250-205; PA250-206; PA250-207; PA250-208; PA250-209; PA250-210; PA250-211; PA250-212; PA250-213; PA250-214; PA250-215; PA250-216; PA250-192 están a cargo del proceso de Evaluación independiente</w:t>
      </w:r>
    </w:p>
    <w:p w14:paraId="372F7D63" w14:textId="77777777" w:rsidR="00D433CA" w:rsidRPr="00F406FD" w:rsidRDefault="00D433CA" w:rsidP="00D433CA">
      <w:pPr>
        <w:tabs>
          <w:tab w:val="left" w:pos="1702"/>
        </w:tabs>
        <w:spacing w:line="223" w:lineRule="auto"/>
        <w:ind w:right="981"/>
        <w:rPr>
          <w:rFonts w:ascii="Arial" w:hAnsi="Arial" w:cs="Arial"/>
          <w:sz w:val="20"/>
          <w:szCs w:val="20"/>
        </w:rPr>
      </w:pPr>
    </w:p>
    <w:p w14:paraId="33A18CB8" w14:textId="77777777" w:rsidR="00D433CA" w:rsidRPr="00F406FD" w:rsidRDefault="00D433CA" w:rsidP="00D433CA">
      <w:pPr>
        <w:tabs>
          <w:tab w:val="left" w:pos="1702"/>
        </w:tabs>
        <w:spacing w:line="223" w:lineRule="auto"/>
        <w:ind w:right="981"/>
        <w:rPr>
          <w:rFonts w:ascii="Arial" w:hAnsi="Arial" w:cs="Arial"/>
          <w:sz w:val="20"/>
          <w:szCs w:val="20"/>
        </w:rPr>
      </w:pPr>
    </w:p>
    <w:p w14:paraId="04088313" w14:textId="66C31FD1" w:rsidR="00313F2D" w:rsidRPr="00F406FD" w:rsidRDefault="00D433CA">
      <w:pPr>
        <w:pStyle w:val="Textoindependiente"/>
        <w:rPr>
          <w:rFonts w:ascii="Arial" w:hAnsi="Arial" w:cs="Arial"/>
          <w:sz w:val="20"/>
          <w:szCs w:val="20"/>
        </w:rPr>
      </w:pPr>
      <w:r w:rsidRPr="00F406FD">
        <w:rPr>
          <w:rFonts w:ascii="Arial" w:hAnsi="Arial" w:cs="Arial"/>
          <w:sz w:val="20"/>
          <w:szCs w:val="20"/>
        </w:rPr>
        <w:t>PA250-192; PA250-193; PA250-194; PA250-195 están a cargo del proceso de Gestión de apoyo a programas internacionales</w:t>
      </w:r>
    </w:p>
    <w:p w14:paraId="6DA635D3" w14:textId="77777777" w:rsidR="008E5D15" w:rsidRDefault="008E5D15">
      <w:pPr>
        <w:pStyle w:val="Textoindependiente"/>
        <w:rPr>
          <w:sz w:val="18"/>
        </w:rPr>
      </w:pPr>
    </w:p>
    <w:p w14:paraId="6C263FA3" w14:textId="77777777" w:rsidR="00313F2D" w:rsidRPr="00F406FD" w:rsidRDefault="00000000">
      <w:pPr>
        <w:pStyle w:val="Ttulo1"/>
        <w:numPr>
          <w:ilvl w:val="0"/>
          <w:numId w:val="2"/>
        </w:numPr>
        <w:tabs>
          <w:tab w:val="left" w:pos="979"/>
        </w:tabs>
        <w:ind w:left="979" w:hanging="358"/>
        <w:rPr>
          <w:sz w:val="20"/>
          <w:szCs w:val="20"/>
        </w:rPr>
      </w:pPr>
      <w:r w:rsidRPr="00F406FD">
        <w:rPr>
          <w:sz w:val="20"/>
          <w:szCs w:val="20"/>
        </w:rPr>
        <w:t>Auditoría</w:t>
      </w:r>
      <w:r w:rsidRPr="00F406FD">
        <w:rPr>
          <w:spacing w:val="-7"/>
          <w:sz w:val="20"/>
          <w:szCs w:val="20"/>
        </w:rPr>
        <w:t xml:space="preserve"> </w:t>
      </w:r>
      <w:r w:rsidRPr="00F406FD">
        <w:rPr>
          <w:sz w:val="20"/>
          <w:szCs w:val="20"/>
        </w:rPr>
        <w:t>Externa</w:t>
      </w:r>
      <w:r w:rsidRPr="00F406FD">
        <w:rPr>
          <w:spacing w:val="-7"/>
          <w:sz w:val="20"/>
          <w:szCs w:val="20"/>
        </w:rPr>
        <w:t xml:space="preserve"> </w:t>
      </w:r>
      <w:r w:rsidRPr="00F406FD">
        <w:rPr>
          <w:sz w:val="20"/>
          <w:szCs w:val="20"/>
        </w:rPr>
        <w:t>al</w:t>
      </w:r>
      <w:r w:rsidRPr="00F406FD">
        <w:rPr>
          <w:spacing w:val="-8"/>
          <w:sz w:val="20"/>
          <w:szCs w:val="20"/>
        </w:rPr>
        <w:t xml:space="preserve"> </w:t>
      </w:r>
      <w:r w:rsidRPr="00F406FD">
        <w:rPr>
          <w:sz w:val="20"/>
          <w:szCs w:val="20"/>
        </w:rPr>
        <w:t>Proyecto</w:t>
      </w:r>
      <w:r w:rsidRPr="00F406FD">
        <w:rPr>
          <w:spacing w:val="-6"/>
          <w:sz w:val="20"/>
          <w:szCs w:val="20"/>
        </w:rPr>
        <w:t xml:space="preserve"> </w:t>
      </w:r>
      <w:r w:rsidRPr="00F406FD">
        <w:rPr>
          <w:spacing w:val="-2"/>
          <w:sz w:val="20"/>
          <w:szCs w:val="20"/>
        </w:rPr>
        <w:t>Paces</w:t>
      </w:r>
    </w:p>
    <w:p w14:paraId="12643C90" w14:textId="77777777" w:rsidR="00313F2D" w:rsidRPr="00F406FD" w:rsidRDefault="00313F2D">
      <w:pPr>
        <w:pStyle w:val="Textoindependiente"/>
        <w:spacing w:before="1"/>
        <w:rPr>
          <w:rFonts w:ascii="Arial" w:hAnsi="Arial" w:cs="Arial"/>
          <w:b/>
          <w:sz w:val="20"/>
          <w:szCs w:val="20"/>
        </w:rPr>
      </w:pPr>
    </w:p>
    <w:p w14:paraId="55784A8C" w14:textId="0973B2A9" w:rsidR="00CE451D" w:rsidRDefault="00D461C4" w:rsidP="00D461C4">
      <w:pPr>
        <w:pStyle w:val="Ttulo1"/>
        <w:spacing w:before="1"/>
        <w:ind w:left="0" w:right="359"/>
        <w:jc w:val="both"/>
        <w:rPr>
          <w:rFonts w:eastAsia="Arial MT"/>
          <w:b w:val="0"/>
          <w:bCs w:val="0"/>
          <w:sz w:val="20"/>
          <w:szCs w:val="20"/>
        </w:rPr>
      </w:pPr>
      <w:r w:rsidRPr="00D461C4">
        <w:rPr>
          <w:rFonts w:eastAsia="Arial MT"/>
          <w:b w:val="0"/>
          <w:bCs w:val="0"/>
          <w:sz w:val="20"/>
          <w:szCs w:val="20"/>
        </w:rPr>
        <w:t>Como resultado de la auditoría externa solicitada por el Banco Mundial, se formularon planes de mejoramiento orientados a atender las debilidades identificadas durante el proceso de auditoría. A continuación, se presenta el estado de avance de las actividades definidas en dichos planes:</w:t>
      </w:r>
    </w:p>
    <w:p w14:paraId="15536E80" w14:textId="77777777" w:rsidR="00D461C4" w:rsidRPr="00F406FD" w:rsidRDefault="00D461C4">
      <w:pPr>
        <w:pStyle w:val="Ttulo1"/>
        <w:spacing w:before="1"/>
        <w:ind w:left="0" w:right="359"/>
        <w:jc w:val="center"/>
        <w:rPr>
          <w:sz w:val="20"/>
          <w:szCs w:val="20"/>
        </w:rPr>
      </w:pPr>
    </w:p>
    <w:p w14:paraId="758EB2AC" w14:textId="58A53893" w:rsidR="00313F2D" w:rsidRPr="00F406FD" w:rsidRDefault="00000000">
      <w:pPr>
        <w:pStyle w:val="Ttulo1"/>
        <w:spacing w:before="1"/>
        <w:ind w:left="0" w:right="359"/>
        <w:jc w:val="center"/>
        <w:rPr>
          <w:sz w:val="20"/>
          <w:szCs w:val="20"/>
        </w:rPr>
      </w:pPr>
      <w:r w:rsidRPr="00F406FD">
        <w:rPr>
          <w:sz w:val="20"/>
          <w:szCs w:val="20"/>
        </w:rPr>
        <w:t>Consolidado</w:t>
      </w:r>
      <w:r w:rsidRPr="00F406FD">
        <w:rPr>
          <w:spacing w:val="-14"/>
          <w:sz w:val="20"/>
          <w:szCs w:val="20"/>
        </w:rPr>
        <w:t xml:space="preserve"> </w:t>
      </w:r>
      <w:r w:rsidRPr="00F406FD">
        <w:rPr>
          <w:sz w:val="20"/>
          <w:szCs w:val="20"/>
        </w:rPr>
        <w:t>Hallazgos</w:t>
      </w:r>
      <w:r w:rsidRPr="00F406FD">
        <w:rPr>
          <w:spacing w:val="-16"/>
          <w:sz w:val="20"/>
          <w:szCs w:val="20"/>
        </w:rPr>
        <w:t xml:space="preserve"> </w:t>
      </w:r>
      <w:r w:rsidRPr="00F406FD">
        <w:rPr>
          <w:sz w:val="20"/>
          <w:szCs w:val="20"/>
        </w:rPr>
        <w:t>Auditoría</w:t>
      </w:r>
      <w:r w:rsidRPr="00F406FD">
        <w:rPr>
          <w:spacing w:val="-8"/>
          <w:sz w:val="20"/>
          <w:szCs w:val="20"/>
        </w:rPr>
        <w:t xml:space="preserve"> </w:t>
      </w:r>
      <w:r w:rsidRPr="00F406FD">
        <w:rPr>
          <w:sz w:val="20"/>
          <w:szCs w:val="20"/>
        </w:rPr>
        <w:t>Externa</w:t>
      </w:r>
      <w:r w:rsidRPr="00F406FD">
        <w:rPr>
          <w:spacing w:val="-8"/>
          <w:sz w:val="20"/>
          <w:szCs w:val="20"/>
        </w:rPr>
        <w:t xml:space="preserve"> </w:t>
      </w:r>
      <w:r w:rsidRPr="00F406FD">
        <w:rPr>
          <w:sz w:val="20"/>
          <w:szCs w:val="20"/>
        </w:rPr>
        <w:t>Proyecto</w:t>
      </w:r>
      <w:r w:rsidRPr="00F406FD">
        <w:rPr>
          <w:spacing w:val="-8"/>
          <w:sz w:val="20"/>
          <w:szCs w:val="20"/>
        </w:rPr>
        <w:t xml:space="preserve"> </w:t>
      </w:r>
      <w:r w:rsidRPr="00F406FD">
        <w:rPr>
          <w:spacing w:val="-2"/>
          <w:sz w:val="20"/>
          <w:szCs w:val="20"/>
        </w:rPr>
        <w:t>Paces</w:t>
      </w:r>
    </w:p>
    <w:p w14:paraId="7E696897" w14:textId="77777777" w:rsidR="00313F2D" w:rsidRDefault="00313F2D">
      <w:pPr>
        <w:pStyle w:val="Textoindependiente"/>
        <w:spacing w:before="64"/>
        <w:rPr>
          <w:rFonts w:ascii="Arial"/>
          <w:b/>
          <w:sz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850"/>
        <w:gridCol w:w="1134"/>
        <w:gridCol w:w="1276"/>
        <w:gridCol w:w="1417"/>
      </w:tblGrid>
      <w:tr w:rsidR="00313F2D" w14:paraId="6ED44CC2" w14:textId="77777777" w:rsidTr="00D461C4">
        <w:trPr>
          <w:trHeight w:val="390"/>
          <w:jc w:val="center"/>
        </w:trPr>
        <w:tc>
          <w:tcPr>
            <w:tcW w:w="1701" w:type="dxa"/>
            <w:shd w:val="clear" w:color="auto" w:fill="0F4760"/>
            <w:vAlign w:val="center"/>
          </w:tcPr>
          <w:p w14:paraId="2CDE6FA7" w14:textId="77777777" w:rsidR="00313F2D" w:rsidRDefault="00000000">
            <w:pPr>
              <w:pStyle w:val="TableParagraph"/>
              <w:spacing w:before="97"/>
              <w:ind w:left="11" w:right="5"/>
              <w:rPr>
                <w:sz w:val="16"/>
              </w:rPr>
            </w:pPr>
            <w:r>
              <w:rPr>
                <w:color w:val="FFFFFF"/>
                <w:spacing w:val="-2"/>
                <w:sz w:val="16"/>
              </w:rPr>
              <w:t>Territorial</w:t>
            </w:r>
          </w:p>
        </w:tc>
        <w:tc>
          <w:tcPr>
            <w:tcW w:w="850" w:type="dxa"/>
            <w:shd w:val="clear" w:color="auto" w:fill="0F4760"/>
            <w:vAlign w:val="center"/>
          </w:tcPr>
          <w:p w14:paraId="6C6E2AD0" w14:textId="77777777" w:rsidR="00313F2D" w:rsidRDefault="00000000">
            <w:pPr>
              <w:pStyle w:val="TableParagraph"/>
              <w:spacing w:before="97"/>
              <w:ind w:left="12"/>
              <w:rPr>
                <w:sz w:val="16"/>
              </w:rPr>
            </w:pPr>
            <w:r>
              <w:rPr>
                <w:color w:val="FFFFFF"/>
                <w:spacing w:val="-2"/>
                <w:sz w:val="16"/>
              </w:rPr>
              <w:t>Hallazgo</w:t>
            </w:r>
          </w:p>
        </w:tc>
        <w:tc>
          <w:tcPr>
            <w:tcW w:w="1134" w:type="dxa"/>
            <w:shd w:val="clear" w:color="auto" w:fill="0F4760"/>
            <w:vAlign w:val="center"/>
          </w:tcPr>
          <w:p w14:paraId="596D62E6" w14:textId="77777777" w:rsidR="00313F2D" w:rsidRDefault="00000000">
            <w:pPr>
              <w:pStyle w:val="TableParagraph"/>
              <w:spacing w:line="194" w:lineRule="exact"/>
              <w:ind w:left="252"/>
              <w:jc w:val="left"/>
              <w:rPr>
                <w:sz w:val="16"/>
              </w:rPr>
            </w:pPr>
            <w:r>
              <w:rPr>
                <w:color w:val="FFFFFF"/>
                <w:spacing w:val="-2"/>
                <w:sz w:val="16"/>
              </w:rPr>
              <w:t>Actividades</w:t>
            </w:r>
          </w:p>
          <w:p w14:paraId="5477FCC7" w14:textId="77777777" w:rsidR="00313F2D" w:rsidRDefault="00000000">
            <w:pPr>
              <w:pStyle w:val="TableParagraph"/>
              <w:spacing w:line="177" w:lineRule="exact"/>
              <w:ind w:left="334"/>
              <w:jc w:val="left"/>
              <w:rPr>
                <w:sz w:val="16"/>
              </w:rPr>
            </w:pPr>
            <w:r>
              <w:rPr>
                <w:color w:val="FFFFFF"/>
                <w:spacing w:val="-2"/>
                <w:sz w:val="16"/>
              </w:rPr>
              <w:t>Cerradas</w:t>
            </w:r>
          </w:p>
        </w:tc>
        <w:tc>
          <w:tcPr>
            <w:tcW w:w="1276" w:type="dxa"/>
            <w:shd w:val="clear" w:color="auto" w:fill="0F4760"/>
            <w:vAlign w:val="center"/>
          </w:tcPr>
          <w:p w14:paraId="1A29355D" w14:textId="77777777" w:rsidR="00313F2D" w:rsidRDefault="00000000">
            <w:pPr>
              <w:pStyle w:val="TableParagraph"/>
              <w:spacing w:line="194" w:lineRule="exact"/>
              <w:ind w:left="10" w:right="2"/>
              <w:rPr>
                <w:sz w:val="16"/>
              </w:rPr>
            </w:pPr>
            <w:r>
              <w:rPr>
                <w:color w:val="FFFFFF"/>
                <w:sz w:val="16"/>
              </w:rPr>
              <w:t>Actividades</w:t>
            </w:r>
            <w:r>
              <w:rPr>
                <w:color w:val="FFFFFF"/>
                <w:spacing w:val="-8"/>
                <w:sz w:val="16"/>
              </w:rPr>
              <w:t xml:space="preserve"> </w:t>
            </w:r>
            <w:r>
              <w:rPr>
                <w:color w:val="FFFFFF"/>
                <w:spacing w:val="-5"/>
                <w:sz w:val="16"/>
              </w:rPr>
              <w:t>en</w:t>
            </w:r>
          </w:p>
          <w:p w14:paraId="39F0E6CF" w14:textId="77777777" w:rsidR="00313F2D" w:rsidRDefault="00000000">
            <w:pPr>
              <w:pStyle w:val="TableParagraph"/>
              <w:spacing w:line="177" w:lineRule="exact"/>
              <w:ind w:left="10" w:right="2"/>
              <w:rPr>
                <w:sz w:val="16"/>
              </w:rPr>
            </w:pPr>
            <w:r>
              <w:rPr>
                <w:color w:val="FFFFFF"/>
                <w:spacing w:val="-2"/>
                <w:sz w:val="16"/>
              </w:rPr>
              <w:t>Ejecución</w:t>
            </w:r>
          </w:p>
        </w:tc>
        <w:tc>
          <w:tcPr>
            <w:tcW w:w="1417" w:type="dxa"/>
            <w:tcBorders>
              <w:top w:val="nil"/>
            </w:tcBorders>
            <w:shd w:val="clear" w:color="auto" w:fill="0F4760"/>
            <w:vAlign w:val="center"/>
          </w:tcPr>
          <w:p w14:paraId="69D36B9D" w14:textId="77777777" w:rsidR="00313F2D" w:rsidRDefault="00000000">
            <w:pPr>
              <w:pStyle w:val="TableParagraph"/>
              <w:spacing w:before="97"/>
              <w:ind w:left="14"/>
              <w:rPr>
                <w:sz w:val="16"/>
              </w:rPr>
            </w:pPr>
            <w:proofErr w:type="gramStart"/>
            <w:r>
              <w:rPr>
                <w:color w:val="FFFFFF"/>
                <w:sz w:val="16"/>
              </w:rPr>
              <w:t>Total</w:t>
            </w:r>
            <w:proofErr w:type="gramEnd"/>
            <w:r>
              <w:rPr>
                <w:color w:val="FFFFFF"/>
                <w:spacing w:val="-2"/>
                <w:sz w:val="16"/>
              </w:rPr>
              <w:t xml:space="preserve"> </w:t>
            </w:r>
            <w:r>
              <w:rPr>
                <w:color w:val="FFFFFF"/>
                <w:sz w:val="16"/>
              </w:rPr>
              <w:t>de</w:t>
            </w:r>
            <w:r>
              <w:rPr>
                <w:color w:val="FFFFFF"/>
                <w:spacing w:val="-1"/>
                <w:sz w:val="16"/>
              </w:rPr>
              <w:t xml:space="preserve"> </w:t>
            </w:r>
            <w:r>
              <w:rPr>
                <w:color w:val="FFFFFF"/>
                <w:spacing w:val="-2"/>
                <w:sz w:val="16"/>
              </w:rPr>
              <w:t>Actividades</w:t>
            </w:r>
          </w:p>
        </w:tc>
      </w:tr>
      <w:tr w:rsidR="00313F2D" w14:paraId="61060E6C" w14:textId="77777777" w:rsidTr="00D461C4">
        <w:trPr>
          <w:trHeight w:val="324"/>
          <w:jc w:val="center"/>
        </w:trPr>
        <w:tc>
          <w:tcPr>
            <w:tcW w:w="1701" w:type="dxa"/>
            <w:vAlign w:val="center"/>
          </w:tcPr>
          <w:p w14:paraId="6191AFCD" w14:textId="77777777" w:rsidR="00313F2D" w:rsidRDefault="00000000">
            <w:pPr>
              <w:pStyle w:val="TableParagraph"/>
              <w:spacing w:line="174" w:lineRule="exact"/>
              <w:ind w:left="11" w:right="5"/>
              <w:rPr>
                <w:sz w:val="16"/>
              </w:rPr>
            </w:pPr>
            <w:r>
              <w:rPr>
                <w:spacing w:val="-2"/>
                <w:sz w:val="16"/>
              </w:rPr>
              <w:t>Centro</w:t>
            </w:r>
          </w:p>
        </w:tc>
        <w:tc>
          <w:tcPr>
            <w:tcW w:w="850" w:type="dxa"/>
            <w:vAlign w:val="center"/>
          </w:tcPr>
          <w:p w14:paraId="2D123918" w14:textId="77777777" w:rsidR="00313F2D" w:rsidRDefault="00000000">
            <w:pPr>
              <w:pStyle w:val="TableParagraph"/>
              <w:spacing w:line="174" w:lineRule="exact"/>
              <w:ind w:left="12" w:right="2"/>
              <w:rPr>
                <w:sz w:val="16"/>
              </w:rPr>
            </w:pPr>
            <w:r>
              <w:rPr>
                <w:spacing w:val="-10"/>
                <w:sz w:val="16"/>
              </w:rPr>
              <w:t>1</w:t>
            </w:r>
          </w:p>
        </w:tc>
        <w:tc>
          <w:tcPr>
            <w:tcW w:w="1134" w:type="dxa"/>
            <w:vAlign w:val="center"/>
          </w:tcPr>
          <w:p w14:paraId="2F251D98" w14:textId="77777777" w:rsidR="00313F2D" w:rsidRDefault="00000000">
            <w:pPr>
              <w:pStyle w:val="TableParagraph"/>
              <w:spacing w:line="174" w:lineRule="exact"/>
              <w:ind w:left="9"/>
              <w:rPr>
                <w:sz w:val="16"/>
              </w:rPr>
            </w:pPr>
            <w:r>
              <w:rPr>
                <w:spacing w:val="-5"/>
                <w:sz w:val="16"/>
              </w:rPr>
              <w:t>12</w:t>
            </w:r>
          </w:p>
        </w:tc>
        <w:tc>
          <w:tcPr>
            <w:tcW w:w="1276" w:type="dxa"/>
            <w:vAlign w:val="center"/>
          </w:tcPr>
          <w:p w14:paraId="3DED1BD2" w14:textId="77777777" w:rsidR="00313F2D" w:rsidRDefault="00000000">
            <w:pPr>
              <w:pStyle w:val="TableParagraph"/>
              <w:spacing w:line="174" w:lineRule="exact"/>
              <w:ind w:left="10" w:right="1"/>
              <w:rPr>
                <w:sz w:val="16"/>
              </w:rPr>
            </w:pPr>
            <w:r>
              <w:rPr>
                <w:spacing w:val="-10"/>
                <w:sz w:val="16"/>
              </w:rPr>
              <w:t>5</w:t>
            </w:r>
          </w:p>
        </w:tc>
        <w:tc>
          <w:tcPr>
            <w:tcW w:w="1417" w:type="dxa"/>
            <w:vAlign w:val="center"/>
          </w:tcPr>
          <w:p w14:paraId="4C512BB1" w14:textId="77777777" w:rsidR="00313F2D" w:rsidRDefault="00000000">
            <w:pPr>
              <w:pStyle w:val="TableParagraph"/>
              <w:spacing w:line="174" w:lineRule="exact"/>
              <w:ind w:left="14" w:right="4"/>
              <w:rPr>
                <w:sz w:val="16"/>
              </w:rPr>
            </w:pPr>
            <w:r>
              <w:rPr>
                <w:spacing w:val="-5"/>
                <w:sz w:val="16"/>
              </w:rPr>
              <w:t>17</w:t>
            </w:r>
          </w:p>
        </w:tc>
      </w:tr>
      <w:tr w:rsidR="00313F2D" w14:paraId="56F35245" w14:textId="77777777" w:rsidTr="00D461C4">
        <w:trPr>
          <w:trHeight w:val="271"/>
          <w:jc w:val="center"/>
        </w:trPr>
        <w:tc>
          <w:tcPr>
            <w:tcW w:w="1701" w:type="dxa"/>
            <w:vAlign w:val="center"/>
          </w:tcPr>
          <w:p w14:paraId="40643F5E" w14:textId="77777777" w:rsidR="00313F2D" w:rsidRDefault="00000000">
            <w:pPr>
              <w:pStyle w:val="TableParagraph"/>
              <w:spacing w:line="176" w:lineRule="exact"/>
              <w:ind w:left="11" w:right="3"/>
              <w:rPr>
                <w:sz w:val="16"/>
              </w:rPr>
            </w:pPr>
            <w:r>
              <w:rPr>
                <w:spacing w:val="-2"/>
                <w:sz w:val="16"/>
              </w:rPr>
              <w:t>Noroccidente</w:t>
            </w:r>
          </w:p>
        </w:tc>
        <w:tc>
          <w:tcPr>
            <w:tcW w:w="850" w:type="dxa"/>
            <w:vAlign w:val="center"/>
          </w:tcPr>
          <w:p w14:paraId="60DFD5D5" w14:textId="77777777" w:rsidR="00313F2D" w:rsidRDefault="00000000">
            <w:pPr>
              <w:pStyle w:val="TableParagraph"/>
              <w:spacing w:line="176" w:lineRule="exact"/>
              <w:ind w:left="12" w:right="2"/>
              <w:rPr>
                <w:sz w:val="16"/>
              </w:rPr>
            </w:pPr>
            <w:r>
              <w:rPr>
                <w:spacing w:val="-10"/>
                <w:sz w:val="16"/>
              </w:rPr>
              <w:t>1</w:t>
            </w:r>
          </w:p>
        </w:tc>
        <w:tc>
          <w:tcPr>
            <w:tcW w:w="1134" w:type="dxa"/>
            <w:vAlign w:val="center"/>
          </w:tcPr>
          <w:p w14:paraId="061B40AC" w14:textId="77777777" w:rsidR="00313F2D" w:rsidRDefault="00000000">
            <w:pPr>
              <w:pStyle w:val="TableParagraph"/>
              <w:spacing w:line="176" w:lineRule="exact"/>
              <w:ind w:left="9"/>
              <w:rPr>
                <w:sz w:val="16"/>
              </w:rPr>
            </w:pPr>
            <w:r>
              <w:rPr>
                <w:spacing w:val="-10"/>
                <w:sz w:val="16"/>
              </w:rPr>
              <w:t>1</w:t>
            </w:r>
          </w:p>
        </w:tc>
        <w:tc>
          <w:tcPr>
            <w:tcW w:w="1276" w:type="dxa"/>
            <w:vAlign w:val="center"/>
          </w:tcPr>
          <w:p w14:paraId="5E8CB65D" w14:textId="77777777" w:rsidR="00313F2D" w:rsidRDefault="00000000">
            <w:pPr>
              <w:pStyle w:val="TableParagraph"/>
              <w:spacing w:line="176" w:lineRule="exact"/>
              <w:ind w:left="10" w:right="1"/>
              <w:rPr>
                <w:sz w:val="16"/>
              </w:rPr>
            </w:pPr>
            <w:r>
              <w:rPr>
                <w:spacing w:val="-10"/>
                <w:sz w:val="16"/>
              </w:rPr>
              <w:t>3</w:t>
            </w:r>
          </w:p>
        </w:tc>
        <w:tc>
          <w:tcPr>
            <w:tcW w:w="1417" w:type="dxa"/>
            <w:vAlign w:val="center"/>
          </w:tcPr>
          <w:p w14:paraId="573CEA3F" w14:textId="77777777" w:rsidR="00313F2D" w:rsidRDefault="00000000">
            <w:pPr>
              <w:pStyle w:val="TableParagraph"/>
              <w:spacing w:line="176" w:lineRule="exact"/>
              <w:ind w:left="14" w:right="4"/>
              <w:rPr>
                <w:sz w:val="16"/>
              </w:rPr>
            </w:pPr>
            <w:r>
              <w:rPr>
                <w:spacing w:val="-10"/>
                <w:sz w:val="16"/>
              </w:rPr>
              <w:t>4</w:t>
            </w:r>
          </w:p>
        </w:tc>
      </w:tr>
      <w:tr w:rsidR="00313F2D" w14:paraId="5D1B059F" w14:textId="77777777" w:rsidTr="00D461C4">
        <w:trPr>
          <w:trHeight w:val="275"/>
          <w:jc w:val="center"/>
        </w:trPr>
        <w:tc>
          <w:tcPr>
            <w:tcW w:w="1701" w:type="dxa"/>
            <w:vAlign w:val="center"/>
          </w:tcPr>
          <w:p w14:paraId="4FA803AC" w14:textId="77777777" w:rsidR="00313F2D" w:rsidRDefault="00000000">
            <w:pPr>
              <w:pStyle w:val="TableParagraph"/>
              <w:spacing w:line="174" w:lineRule="exact"/>
              <w:ind w:left="11"/>
              <w:rPr>
                <w:sz w:val="16"/>
              </w:rPr>
            </w:pPr>
            <w:r>
              <w:rPr>
                <w:spacing w:val="-2"/>
                <w:sz w:val="16"/>
              </w:rPr>
              <w:t>Norte</w:t>
            </w:r>
          </w:p>
        </w:tc>
        <w:tc>
          <w:tcPr>
            <w:tcW w:w="850" w:type="dxa"/>
            <w:vAlign w:val="center"/>
          </w:tcPr>
          <w:p w14:paraId="7BA1B8D2" w14:textId="77777777" w:rsidR="00313F2D" w:rsidRDefault="00000000">
            <w:pPr>
              <w:pStyle w:val="TableParagraph"/>
              <w:spacing w:line="174" w:lineRule="exact"/>
              <w:ind w:left="12" w:right="2"/>
              <w:rPr>
                <w:sz w:val="16"/>
              </w:rPr>
            </w:pPr>
            <w:r>
              <w:rPr>
                <w:spacing w:val="-10"/>
                <w:sz w:val="16"/>
              </w:rPr>
              <w:t>1</w:t>
            </w:r>
          </w:p>
        </w:tc>
        <w:tc>
          <w:tcPr>
            <w:tcW w:w="1134" w:type="dxa"/>
            <w:vAlign w:val="center"/>
          </w:tcPr>
          <w:p w14:paraId="063C3A3E" w14:textId="77777777" w:rsidR="00313F2D" w:rsidRDefault="00000000">
            <w:pPr>
              <w:pStyle w:val="TableParagraph"/>
              <w:spacing w:line="174" w:lineRule="exact"/>
              <w:ind w:left="9"/>
              <w:rPr>
                <w:sz w:val="16"/>
              </w:rPr>
            </w:pPr>
            <w:r>
              <w:rPr>
                <w:spacing w:val="-10"/>
                <w:sz w:val="16"/>
              </w:rPr>
              <w:t>9</w:t>
            </w:r>
          </w:p>
        </w:tc>
        <w:tc>
          <w:tcPr>
            <w:tcW w:w="1276" w:type="dxa"/>
            <w:vAlign w:val="center"/>
          </w:tcPr>
          <w:p w14:paraId="4F930A01" w14:textId="77777777" w:rsidR="00313F2D" w:rsidRDefault="00000000">
            <w:pPr>
              <w:pStyle w:val="TableParagraph"/>
              <w:spacing w:line="174" w:lineRule="exact"/>
              <w:ind w:left="10" w:right="1"/>
              <w:rPr>
                <w:sz w:val="16"/>
              </w:rPr>
            </w:pPr>
            <w:r>
              <w:rPr>
                <w:spacing w:val="-5"/>
                <w:sz w:val="16"/>
              </w:rPr>
              <w:t>11</w:t>
            </w:r>
          </w:p>
        </w:tc>
        <w:tc>
          <w:tcPr>
            <w:tcW w:w="1417" w:type="dxa"/>
            <w:vAlign w:val="center"/>
          </w:tcPr>
          <w:p w14:paraId="56F3AC04" w14:textId="77777777" w:rsidR="00313F2D" w:rsidRDefault="00000000">
            <w:pPr>
              <w:pStyle w:val="TableParagraph"/>
              <w:spacing w:line="174" w:lineRule="exact"/>
              <w:ind w:left="14" w:right="4"/>
              <w:rPr>
                <w:sz w:val="16"/>
              </w:rPr>
            </w:pPr>
            <w:r>
              <w:rPr>
                <w:spacing w:val="-5"/>
                <w:sz w:val="16"/>
              </w:rPr>
              <w:t>20</w:t>
            </w:r>
          </w:p>
        </w:tc>
      </w:tr>
      <w:tr w:rsidR="00313F2D" w14:paraId="054C54CE" w14:textId="77777777" w:rsidTr="00D461C4">
        <w:trPr>
          <w:trHeight w:val="279"/>
          <w:jc w:val="center"/>
        </w:trPr>
        <w:tc>
          <w:tcPr>
            <w:tcW w:w="1701" w:type="dxa"/>
            <w:vAlign w:val="center"/>
          </w:tcPr>
          <w:p w14:paraId="70B37B60" w14:textId="77777777" w:rsidR="00313F2D" w:rsidRDefault="00000000">
            <w:pPr>
              <w:pStyle w:val="TableParagraph"/>
              <w:spacing w:before="15" w:line="195" w:lineRule="exact"/>
              <w:ind w:left="11"/>
              <w:rPr>
                <w:sz w:val="16"/>
              </w:rPr>
            </w:pPr>
            <w:r>
              <w:rPr>
                <w:spacing w:val="-2"/>
                <w:sz w:val="16"/>
              </w:rPr>
              <w:t>Suroccidente</w:t>
            </w:r>
          </w:p>
        </w:tc>
        <w:tc>
          <w:tcPr>
            <w:tcW w:w="850" w:type="dxa"/>
            <w:vAlign w:val="center"/>
          </w:tcPr>
          <w:p w14:paraId="3091112E" w14:textId="77777777" w:rsidR="00313F2D" w:rsidRDefault="00000000">
            <w:pPr>
              <w:pStyle w:val="TableParagraph"/>
              <w:spacing w:before="15" w:line="195" w:lineRule="exact"/>
              <w:ind w:left="12" w:right="2"/>
              <w:rPr>
                <w:sz w:val="16"/>
              </w:rPr>
            </w:pPr>
            <w:r>
              <w:rPr>
                <w:spacing w:val="-10"/>
                <w:sz w:val="16"/>
              </w:rPr>
              <w:t>1</w:t>
            </w:r>
          </w:p>
        </w:tc>
        <w:tc>
          <w:tcPr>
            <w:tcW w:w="1134" w:type="dxa"/>
            <w:vAlign w:val="center"/>
          </w:tcPr>
          <w:p w14:paraId="484CDC90" w14:textId="77777777" w:rsidR="00313F2D" w:rsidRDefault="00000000">
            <w:pPr>
              <w:pStyle w:val="TableParagraph"/>
              <w:spacing w:before="15" w:line="195" w:lineRule="exact"/>
              <w:ind w:left="9"/>
              <w:rPr>
                <w:sz w:val="16"/>
              </w:rPr>
            </w:pPr>
            <w:r>
              <w:rPr>
                <w:spacing w:val="-10"/>
                <w:sz w:val="16"/>
              </w:rPr>
              <w:t>4</w:t>
            </w:r>
          </w:p>
        </w:tc>
        <w:tc>
          <w:tcPr>
            <w:tcW w:w="1276" w:type="dxa"/>
            <w:vAlign w:val="center"/>
          </w:tcPr>
          <w:p w14:paraId="47B66BC2" w14:textId="77777777" w:rsidR="00313F2D" w:rsidRDefault="00000000">
            <w:pPr>
              <w:pStyle w:val="TableParagraph"/>
              <w:spacing w:before="15" w:line="195" w:lineRule="exact"/>
              <w:ind w:left="10" w:right="1"/>
              <w:rPr>
                <w:sz w:val="16"/>
              </w:rPr>
            </w:pPr>
            <w:r>
              <w:rPr>
                <w:spacing w:val="-10"/>
                <w:sz w:val="16"/>
              </w:rPr>
              <w:t>1</w:t>
            </w:r>
          </w:p>
        </w:tc>
        <w:tc>
          <w:tcPr>
            <w:tcW w:w="1417" w:type="dxa"/>
            <w:vAlign w:val="center"/>
          </w:tcPr>
          <w:p w14:paraId="3C50DD73" w14:textId="77777777" w:rsidR="00313F2D" w:rsidRDefault="00000000">
            <w:pPr>
              <w:pStyle w:val="TableParagraph"/>
              <w:spacing w:before="15" w:line="195" w:lineRule="exact"/>
              <w:ind w:left="14" w:right="4"/>
              <w:rPr>
                <w:sz w:val="16"/>
              </w:rPr>
            </w:pPr>
            <w:r>
              <w:rPr>
                <w:spacing w:val="-10"/>
                <w:sz w:val="16"/>
              </w:rPr>
              <w:t>5</w:t>
            </w:r>
          </w:p>
        </w:tc>
      </w:tr>
      <w:tr w:rsidR="00313F2D" w14:paraId="0E613572" w14:textId="77777777" w:rsidTr="00D461C4">
        <w:trPr>
          <w:trHeight w:val="180"/>
          <w:jc w:val="center"/>
        </w:trPr>
        <w:tc>
          <w:tcPr>
            <w:tcW w:w="1701" w:type="dxa"/>
            <w:vAlign w:val="center"/>
          </w:tcPr>
          <w:p w14:paraId="207F4D41" w14:textId="4046AFAB" w:rsidR="00313F2D" w:rsidRDefault="00000000" w:rsidP="00D433CA">
            <w:pPr>
              <w:pStyle w:val="TableParagraph"/>
              <w:spacing w:line="194" w:lineRule="exact"/>
              <w:ind w:left="11" w:right="3"/>
              <w:rPr>
                <w:sz w:val="16"/>
              </w:rPr>
            </w:pPr>
            <w:r>
              <w:rPr>
                <w:sz w:val="16"/>
              </w:rPr>
              <w:t>Grupo</w:t>
            </w:r>
            <w:r>
              <w:rPr>
                <w:spacing w:val="-4"/>
                <w:sz w:val="16"/>
              </w:rPr>
              <w:t xml:space="preserve"> </w:t>
            </w:r>
            <w:r>
              <w:rPr>
                <w:spacing w:val="-5"/>
                <w:sz w:val="16"/>
              </w:rPr>
              <w:t>de</w:t>
            </w:r>
            <w:r w:rsidR="00D433CA">
              <w:rPr>
                <w:spacing w:val="-5"/>
                <w:sz w:val="16"/>
              </w:rPr>
              <w:t xml:space="preserve"> </w:t>
            </w:r>
            <w:r>
              <w:rPr>
                <w:spacing w:val="-2"/>
                <w:sz w:val="16"/>
              </w:rPr>
              <w:t>Operaciones</w:t>
            </w:r>
          </w:p>
        </w:tc>
        <w:tc>
          <w:tcPr>
            <w:tcW w:w="850" w:type="dxa"/>
            <w:vAlign w:val="center"/>
          </w:tcPr>
          <w:p w14:paraId="4EC37A20" w14:textId="77777777" w:rsidR="00313F2D" w:rsidRDefault="00000000">
            <w:pPr>
              <w:pStyle w:val="TableParagraph"/>
              <w:spacing w:before="97"/>
              <w:ind w:left="12" w:right="2"/>
              <w:rPr>
                <w:sz w:val="16"/>
              </w:rPr>
            </w:pPr>
            <w:r>
              <w:rPr>
                <w:spacing w:val="-10"/>
                <w:sz w:val="16"/>
              </w:rPr>
              <w:t>1</w:t>
            </w:r>
          </w:p>
        </w:tc>
        <w:tc>
          <w:tcPr>
            <w:tcW w:w="1134" w:type="dxa"/>
          </w:tcPr>
          <w:p w14:paraId="3C30EA5A" w14:textId="77777777" w:rsidR="00313F2D" w:rsidRDefault="00000000" w:rsidP="00A512A4">
            <w:pPr>
              <w:pStyle w:val="TableParagraph"/>
              <w:spacing w:before="97"/>
              <w:rPr>
                <w:sz w:val="16"/>
              </w:rPr>
            </w:pPr>
            <w:r>
              <w:rPr>
                <w:spacing w:val="-5"/>
                <w:sz w:val="16"/>
              </w:rPr>
              <w:t>13</w:t>
            </w:r>
          </w:p>
        </w:tc>
        <w:tc>
          <w:tcPr>
            <w:tcW w:w="1276" w:type="dxa"/>
          </w:tcPr>
          <w:p w14:paraId="3B9B5889" w14:textId="77777777" w:rsidR="00313F2D" w:rsidRDefault="00000000">
            <w:pPr>
              <w:pStyle w:val="TableParagraph"/>
              <w:spacing w:before="97"/>
              <w:ind w:left="10"/>
              <w:rPr>
                <w:sz w:val="16"/>
              </w:rPr>
            </w:pPr>
            <w:r>
              <w:rPr>
                <w:spacing w:val="-10"/>
                <w:sz w:val="16"/>
              </w:rPr>
              <w:t>-</w:t>
            </w:r>
          </w:p>
        </w:tc>
        <w:tc>
          <w:tcPr>
            <w:tcW w:w="1417" w:type="dxa"/>
          </w:tcPr>
          <w:p w14:paraId="51A05171" w14:textId="77777777" w:rsidR="00313F2D" w:rsidRDefault="00000000" w:rsidP="00A512A4">
            <w:pPr>
              <w:pStyle w:val="TableParagraph"/>
              <w:spacing w:before="97"/>
              <w:ind w:left="14" w:right="4"/>
              <w:rPr>
                <w:sz w:val="16"/>
              </w:rPr>
            </w:pPr>
            <w:r>
              <w:rPr>
                <w:spacing w:val="-5"/>
                <w:sz w:val="16"/>
              </w:rPr>
              <w:t>13</w:t>
            </w:r>
          </w:p>
        </w:tc>
      </w:tr>
      <w:tr w:rsidR="00313F2D" w14:paraId="389EDE5E" w14:textId="77777777" w:rsidTr="00D461C4">
        <w:trPr>
          <w:trHeight w:val="230"/>
          <w:jc w:val="center"/>
        </w:trPr>
        <w:tc>
          <w:tcPr>
            <w:tcW w:w="1701" w:type="dxa"/>
            <w:vAlign w:val="center"/>
          </w:tcPr>
          <w:p w14:paraId="424BFE47" w14:textId="77777777" w:rsidR="00313F2D" w:rsidRDefault="00000000">
            <w:pPr>
              <w:pStyle w:val="TableParagraph"/>
              <w:spacing w:before="18" w:line="192" w:lineRule="exact"/>
              <w:ind w:left="11" w:right="2"/>
              <w:rPr>
                <w:sz w:val="16"/>
              </w:rPr>
            </w:pPr>
            <w:r>
              <w:rPr>
                <w:spacing w:val="-2"/>
                <w:sz w:val="16"/>
              </w:rPr>
              <w:t>Oriente</w:t>
            </w:r>
          </w:p>
        </w:tc>
        <w:tc>
          <w:tcPr>
            <w:tcW w:w="850" w:type="dxa"/>
            <w:vAlign w:val="center"/>
          </w:tcPr>
          <w:p w14:paraId="7866B58B" w14:textId="77777777" w:rsidR="00313F2D" w:rsidRDefault="00000000">
            <w:pPr>
              <w:pStyle w:val="TableParagraph"/>
              <w:spacing w:before="18" w:line="192" w:lineRule="exact"/>
              <w:ind w:left="12" w:right="2"/>
              <w:rPr>
                <w:sz w:val="16"/>
              </w:rPr>
            </w:pPr>
            <w:r>
              <w:rPr>
                <w:spacing w:val="-10"/>
                <w:sz w:val="16"/>
              </w:rPr>
              <w:t>1</w:t>
            </w:r>
          </w:p>
        </w:tc>
        <w:tc>
          <w:tcPr>
            <w:tcW w:w="1134" w:type="dxa"/>
            <w:vAlign w:val="center"/>
          </w:tcPr>
          <w:p w14:paraId="174F87D7" w14:textId="77777777" w:rsidR="00313F2D" w:rsidRDefault="00000000">
            <w:pPr>
              <w:pStyle w:val="TableParagraph"/>
              <w:spacing w:before="18" w:line="192" w:lineRule="exact"/>
              <w:ind w:left="9"/>
              <w:rPr>
                <w:sz w:val="16"/>
              </w:rPr>
            </w:pPr>
            <w:r>
              <w:rPr>
                <w:spacing w:val="-10"/>
                <w:sz w:val="16"/>
              </w:rPr>
              <w:t>6</w:t>
            </w:r>
          </w:p>
        </w:tc>
        <w:tc>
          <w:tcPr>
            <w:tcW w:w="1276" w:type="dxa"/>
            <w:vAlign w:val="center"/>
          </w:tcPr>
          <w:p w14:paraId="611AFDC6" w14:textId="77777777" w:rsidR="00313F2D" w:rsidRDefault="00000000">
            <w:pPr>
              <w:pStyle w:val="TableParagraph"/>
              <w:spacing w:before="18" w:line="192" w:lineRule="exact"/>
              <w:ind w:left="10"/>
              <w:rPr>
                <w:sz w:val="16"/>
              </w:rPr>
            </w:pPr>
            <w:r>
              <w:rPr>
                <w:spacing w:val="-10"/>
                <w:sz w:val="16"/>
              </w:rPr>
              <w:t>-</w:t>
            </w:r>
          </w:p>
        </w:tc>
        <w:tc>
          <w:tcPr>
            <w:tcW w:w="1417" w:type="dxa"/>
            <w:vAlign w:val="center"/>
          </w:tcPr>
          <w:p w14:paraId="63867762" w14:textId="77777777" w:rsidR="00313F2D" w:rsidRDefault="00000000">
            <w:pPr>
              <w:pStyle w:val="TableParagraph"/>
              <w:spacing w:before="18" w:line="192" w:lineRule="exact"/>
              <w:ind w:left="14" w:right="4"/>
              <w:rPr>
                <w:sz w:val="16"/>
              </w:rPr>
            </w:pPr>
            <w:r>
              <w:rPr>
                <w:spacing w:val="-10"/>
                <w:sz w:val="16"/>
              </w:rPr>
              <w:t>6</w:t>
            </w:r>
          </w:p>
        </w:tc>
      </w:tr>
    </w:tbl>
    <w:p w14:paraId="79CA470C" w14:textId="77777777" w:rsidR="00844B46" w:rsidRDefault="00000000" w:rsidP="00844B46">
      <w:pPr>
        <w:spacing w:before="209"/>
        <w:ind w:left="81" w:right="437"/>
        <w:jc w:val="center"/>
        <w:rPr>
          <w:rFonts w:ascii="Arial"/>
          <w:b/>
          <w:bCs/>
          <w:i/>
          <w:spacing w:val="-4"/>
          <w:sz w:val="16"/>
          <w:szCs w:val="16"/>
        </w:rPr>
      </w:pPr>
      <w:r w:rsidRPr="00D461C4">
        <w:rPr>
          <w:rFonts w:ascii="Arial"/>
          <w:b/>
          <w:bCs/>
          <w:i/>
          <w:sz w:val="16"/>
          <w:szCs w:val="16"/>
        </w:rPr>
        <w:t>Tabla</w:t>
      </w:r>
      <w:r w:rsidRPr="00D461C4">
        <w:rPr>
          <w:rFonts w:ascii="Arial"/>
          <w:b/>
          <w:bCs/>
          <w:i/>
          <w:spacing w:val="-8"/>
          <w:sz w:val="16"/>
          <w:szCs w:val="16"/>
        </w:rPr>
        <w:t xml:space="preserve"> </w:t>
      </w:r>
      <w:r w:rsidR="00844B46">
        <w:rPr>
          <w:rFonts w:ascii="Arial"/>
          <w:b/>
          <w:bCs/>
          <w:i/>
          <w:spacing w:val="-8"/>
          <w:sz w:val="16"/>
          <w:szCs w:val="16"/>
        </w:rPr>
        <w:t>5</w:t>
      </w:r>
      <w:r w:rsidRPr="00D461C4">
        <w:rPr>
          <w:rFonts w:ascii="Arial"/>
          <w:b/>
          <w:bCs/>
          <w:i/>
          <w:sz w:val="16"/>
          <w:szCs w:val="16"/>
        </w:rPr>
        <w:t>.</w:t>
      </w:r>
      <w:r w:rsidRPr="00D461C4">
        <w:rPr>
          <w:rFonts w:ascii="Arial"/>
          <w:b/>
          <w:bCs/>
          <w:i/>
          <w:spacing w:val="-3"/>
          <w:sz w:val="16"/>
          <w:szCs w:val="16"/>
        </w:rPr>
        <w:t xml:space="preserve"> </w:t>
      </w:r>
      <w:r w:rsidRPr="00D461C4">
        <w:rPr>
          <w:rFonts w:ascii="Arial"/>
          <w:b/>
          <w:bCs/>
          <w:i/>
          <w:sz w:val="16"/>
          <w:szCs w:val="16"/>
        </w:rPr>
        <w:t>Fuente</w:t>
      </w:r>
      <w:r w:rsidRPr="00D461C4">
        <w:rPr>
          <w:rFonts w:ascii="Arial"/>
          <w:b/>
          <w:bCs/>
          <w:i/>
          <w:spacing w:val="-3"/>
          <w:sz w:val="16"/>
          <w:szCs w:val="16"/>
        </w:rPr>
        <w:t xml:space="preserve"> </w:t>
      </w:r>
      <w:r w:rsidRPr="00D461C4">
        <w:rPr>
          <w:rFonts w:ascii="Arial"/>
          <w:b/>
          <w:bCs/>
          <w:i/>
          <w:sz w:val="16"/>
          <w:szCs w:val="16"/>
        </w:rPr>
        <w:t>Informe</w:t>
      </w:r>
      <w:r w:rsidRPr="00D461C4">
        <w:rPr>
          <w:rFonts w:ascii="Arial"/>
          <w:b/>
          <w:bCs/>
          <w:i/>
          <w:spacing w:val="-3"/>
          <w:sz w:val="16"/>
          <w:szCs w:val="16"/>
        </w:rPr>
        <w:t xml:space="preserve"> </w:t>
      </w:r>
      <w:r w:rsidRPr="00D461C4">
        <w:rPr>
          <w:rFonts w:ascii="Arial"/>
          <w:b/>
          <w:bCs/>
          <w:i/>
          <w:sz w:val="16"/>
          <w:szCs w:val="16"/>
        </w:rPr>
        <w:t>Seguimiento</w:t>
      </w:r>
      <w:r w:rsidRPr="00D461C4">
        <w:rPr>
          <w:rFonts w:ascii="Arial"/>
          <w:b/>
          <w:bCs/>
          <w:i/>
          <w:spacing w:val="-3"/>
          <w:sz w:val="16"/>
          <w:szCs w:val="16"/>
        </w:rPr>
        <w:t xml:space="preserve"> </w:t>
      </w:r>
      <w:r w:rsidRPr="00D461C4">
        <w:rPr>
          <w:rFonts w:ascii="Arial"/>
          <w:b/>
          <w:bCs/>
          <w:i/>
          <w:sz w:val="16"/>
          <w:szCs w:val="16"/>
        </w:rPr>
        <w:t>lideres</w:t>
      </w:r>
      <w:r w:rsidRPr="00D461C4">
        <w:rPr>
          <w:rFonts w:ascii="Arial"/>
          <w:b/>
          <w:bCs/>
          <w:i/>
          <w:spacing w:val="-5"/>
          <w:sz w:val="16"/>
          <w:szCs w:val="16"/>
        </w:rPr>
        <w:t xml:space="preserve"> </w:t>
      </w:r>
      <w:r w:rsidRPr="00D461C4">
        <w:rPr>
          <w:rFonts w:ascii="Arial"/>
          <w:b/>
          <w:bCs/>
          <w:i/>
          <w:sz w:val="16"/>
          <w:szCs w:val="16"/>
        </w:rPr>
        <w:t>de</w:t>
      </w:r>
      <w:r w:rsidRPr="00D461C4">
        <w:rPr>
          <w:rFonts w:ascii="Arial"/>
          <w:b/>
          <w:bCs/>
          <w:i/>
          <w:spacing w:val="-3"/>
          <w:sz w:val="16"/>
          <w:szCs w:val="16"/>
        </w:rPr>
        <w:t xml:space="preserve"> </w:t>
      </w:r>
      <w:r w:rsidRPr="00D461C4">
        <w:rPr>
          <w:rFonts w:ascii="Arial"/>
          <w:b/>
          <w:bCs/>
          <w:i/>
          <w:sz w:val="16"/>
          <w:szCs w:val="16"/>
        </w:rPr>
        <w:t>proceso</w:t>
      </w:r>
      <w:r w:rsidRPr="00D461C4">
        <w:rPr>
          <w:rFonts w:ascii="Arial"/>
          <w:b/>
          <w:bCs/>
          <w:i/>
          <w:spacing w:val="3"/>
          <w:sz w:val="16"/>
          <w:szCs w:val="16"/>
        </w:rPr>
        <w:t xml:space="preserve"> </w:t>
      </w:r>
      <w:r w:rsidRPr="00D461C4">
        <w:rPr>
          <w:rFonts w:ascii="Arial"/>
          <w:b/>
          <w:bCs/>
          <w:i/>
          <w:sz w:val="16"/>
          <w:szCs w:val="16"/>
        </w:rPr>
        <w:t>-</w:t>
      </w:r>
      <w:r w:rsidRPr="00D461C4">
        <w:rPr>
          <w:rFonts w:ascii="Arial"/>
          <w:b/>
          <w:bCs/>
          <w:i/>
          <w:spacing w:val="-6"/>
          <w:sz w:val="16"/>
          <w:szCs w:val="16"/>
        </w:rPr>
        <w:t xml:space="preserve"> </w:t>
      </w:r>
      <w:r w:rsidRPr="00D461C4">
        <w:rPr>
          <w:rFonts w:ascii="Arial"/>
          <w:b/>
          <w:bCs/>
          <w:i/>
          <w:sz w:val="16"/>
          <w:szCs w:val="16"/>
        </w:rPr>
        <w:t>corte</w:t>
      </w:r>
      <w:r w:rsidRPr="00D461C4">
        <w:rPr>
          <w:rFonts w:ascii="Arial"/>
          <w:b/>
          <w:bCs/>
          <w:i/>
          <w:spacing w:val="-3"/>
          <w:sz w:val="16"/>
          <w:szCs w:val="16"/>
        </w:rPr>
        <w:t xml:space="preserve"> </w:t>
      </w:r>
      <w:r w:rsidRPr="00D461C4">
        <w:rPr>
          <w:rFonts w:ascii="Arial"/>
          <w:b/>
          <w:bCs/>
          <w:i/>
          <w:sz w:val="16"/>
          <w:szCs w:val="16"/>
        </w:rPr>
        <w:t>al</w:t>
      </w:r>
      <w:r w:rsidRPr="00D461C4">
        <w:rPr>
          <w:rFonts w:ascii="Arial"/>
          <w:b/>
          <w:bCs/>
          <w:i/>
          <w:spacing w:val="-5"/>
          <w:sz w:val="16"/>
          <w:szCs w:val="16"/>
        </w:rPr>
        <w:t xml:space="preserve"> </w:t>
      </w:r>
      <w:r w:rsidRPr="00D461C4">
        <w:rPr>
          <w:rFonts w:ascii="Arial"/>
          <w:b/>
          <w:bCs/>
          <w:i/>
          <w:sz w:val="16"/>
          <w:szCs w:val="16"/>
        </w:rPr>
        <w:t>3</w:t>
      </w:r>
      <w:r w:rsidR="00D433CA" w:rsidRPr="00D461C4">
        <w:rPr>
          <w:rFonts w:ascii="Arial"/>
          <w:b/>
          <w:bCs/>
          <w:i/>
          <w:sz w:val="16"/>
          <w:szCs w:val="16"/>
        </w:rPr>
        <w:t>1</w:t>
      </w:r>
      <w:r w:rsidRPr="00D461C4">
        <w:rPr>
          <w:rFonts w:ascii="Arial"/>
          <w:b/>
          <w:bCs/>
          <w:i/>
          <w:spacing w:val="-3"/>
          <w:sz w:val="16"/>
          <w:szCs w:val="16"/>
        </w:rPr>
        <w:t xml:space="preserve"> </w:t>
      </w:r>
      <w:r w:rsidRPr="00D461C4">
        <w:rPr>
          <w:rFonts w:ascii="Arial"/>
          <w:b/>
          <w:bCs/>
          <w:i/>
          <w:sz w:val="16"/>
          <w:szCs w:val="16"/>
        </w:rPr>
        <w:t>de</w:t>
      </w:r>
      <w:r w:rsidR="00D433CA" w:rsidRPr="00D461C4">
        <w:rPr>
          <w:rFonts w:ascii="Arial"/>
          <w:b/>
          <w:bCs/>
          <w:i/>
          <w:sz w:val="16"/>
          <w:szCs w:val="16"/>
        </w:rPr>
        <w:t xml:space="preserve"> diciembre </w:t>
      </w:r>
      <w:r w:rsidRPr="00D461C4">
        <w:rPr>
          <w:rFonts w:ascii="Arial"/>
          <w:b/>
          <w:bCs/>
          <w:i/>
          <w:sz w:val="16"/>
          <w:szCs w:val="16"/>
        </w:rPr>
        <w:t>de</w:t>
      </w:r>
      <w:r w:rsidRPr="00D461C4">
        <w:rPr>
          <w:rFonts w:ascii="Arial"/>
          <w:b/>
          <w:bCs/>
          <w:i/>
          <w:spacing w:val="-5"/>
          <w:sz w:val="16"/>
          <w:szCs w:val="16"/>
        </w:rPr>
        <w:t xml:space="preserve"> </w:t>
      </w:r>
      <w:r w:rsidRPr="00D461C4">
        <w:rPr>
          <w:rFonts w:ascii="Arial"/>
          <w:b/>
          <w:bCs/>
          <w:i/>
          <w:spacing w:val="-4"/>
          <w:sz w:val="16"/>
          <w:szCs w:val="16"/>
        </w:rPr>
        <w:t>2025</w:t>
      </w:r>
      <w:r w:rsidR="00844B46">
        <w:rPr>
          <w:rFonts w:ascii="Arial"/>
          <w:b/>
          <w:bCs/>
          <w:i/>
          <w:spacing w:val="-4"/>
          <w:sz w:val="16"/>
          <w:szCs w:val="16"/>
        </w:rPr>
        <w:t xml:space="preserve"> </w:t>
      </w:r>
    </w:p>
    <w:p w14:paraId="63CA6E7B" w14:textId="6014879A" w:rsidR="00844B46" w:rsidRPr="00844B46" w:rsidRDefault="00D461C4" w:rsidP="00844B46">
      <w:pPr>
        <w:spacing w:before="209"/>
        <w:ind w:left="81" w:right="437"/>
        <w:jc w:val="both"/>
        <w:rPr>
          <w:rFonts w:ascii="Arial"/>
          <w:b/>
          <w:bCs/>
          <w:i/>
          <w:spacing w:val="-4"/>
          <w:sz w:val="16"/>
          <w:szCs w:val="16"/>
        </w:rPr>
      </w:pPr>
      <w:r w:rsidRPr="00844B46">
        <w:rPr>
          <w:rFonts w:ascii="Arial" w:hAnsi="Arial" w:cs="Arial"/>
          <w:iCs/>
          <w:spacing w:val="-4"/>
          <w:sz w:val="20"/>
          <w:szCs w:val="20"/>
        </w:rPr>
        <w:t xml:space="preserve">Es importante aclarar que las actividades señaladas anteriormente se encuentran dentro del plazo de </w:t>
      </w:r>
      <w:r w:rsidR="00844B46" w:rsidRPr="00844B46">
        <w:rPr>
          <w:rFonts w:ascii="Arial" w:hAnsi="Arial" w:cs="Arial"/>
          <w:iCs/>
          <w:spacing w:val="-4"/>
          <w:sz w:val="20"/>
          <w:szCs w:val="20"/>
        </w:rPr>
        <w:t xml:space="preserve">  </w:t>
      </w:r>
      <w:r w:rsidRPr="00844B46">
        <w:rPr>
          <w:rFonts w:ascii="Arial" w:hAnsi="Arial" w:cs="Arial"/>
          <w:iCs/>
          <w:spacing w:val="-4"/>
          <w:sz w:val="20"/>
          <w:szCs w:val="20"/>
        </w:rPr>
        <w:t>cumplimiento y que su avance será reportado en el próximo informe</w:t>
      </w:r>
      <w:r w:rsidR="00CE451D" w:rsidRPr="00844B46">
        <w:rPr>
          <w:rFonts w:ascii="Arial"/>
          <w:iCs/>
          <w:spacing w:val="-4"/>
          <w:sz w:val="20"/>
          <w:szCs w:val="20"/>
        </w:rPr>
        <w:t>.</w:t>
      </w:r>
    </w:p>
    <w:p w14:paraId="51FE54C4" w14:textId="77777777" w:rsidR="00313F2D" w:rsidRPr="00844B46" w:rsidRDefault="00313F2D" w:rsidP="00844B46">
      <w:pPr>
        <w:pStyle w:val="Textoindependiente"/>
        <w:spacing w:before="2"/>
        <w:ind w:left="81"/>
        <w:rPr>
          <w:rFonts w:ascii="Arial"/>
          <w:b/>
          <w:bCs/>
          <w:i/>
          <w:sz w:val="16"/>
          <w:szCs w:val="16"/>
        </w:rPr>
      </w:pPr>
    </w:p>
    <w:p w14:paraId="10EB1D92" w14:textId="7BD4C5AD" w:rsidR="00213268" w:rsidRPr="00D461C4" w:rsidRDefault="00213268" w:rsidP="00844B46">
      <w:pPr>
        <w:pStyle w:val="Ttulo1"/>
        <w:numPr>
          <w:ilvl w:val="0"/>
          <w:numId w:val="2"/>
        </w:numPr>
        <w:tabs>
          <w:tab w:val="left" w:pos="979"/>
        </w:tabs>
        <w:rPr>
          <w:sz w:val="20"/>
          <w:szCs w:val="20"/>
        </w:rPr>
      </w:pPr>
      <w:r w:rsidRPr="00D461C4">
        <w:rPr>
          <w:rFonts w:eastAsia="Times New Roman"/>
          <w:color w:val="000000"/>
          <w:sz w:val="20"/>
          <w:szCs w:val="20"/>
          <w:lang w:val="es-CO" w:eastAsia="es-CO"/>
        </w:rPr>
        <w:t xml:space="preserve">CONTRALORÍA GENERAL DE LA REPÚBLICA </w:t>
      </w:r>
    </w:p>
    <w:p w14:paraId="4D49EE07" w14:textId="77777777" w:rsidR="00213268" w:rsidRPr="00D461C4" w:rsidRDefault="00213268" w:rsidP="00213268">
      <w:pPr>
        <w:pStyle w:val="Ttulo1"/>
        <w:tabs>
          <w:tab w:val="left" w:pos="979"/>
        </w:tabs>
        <w:ind w:left="979"/>
        <w:rPr>
          <w:rFonts w:eastAsia="Times New Roman"/>
          <w:color w:val="000000"/>
          <w:sz w:val="20"/>
          <w:szCs w:val="20"/>
          <w:lang w:val="es-CO" w:eastAsia="es-CO"/>
        </w:rPr>
      </w:pPr>
    </w:p>
    <w:p w14:paraId="5C16DF5C" w14:textId="77777777" w:rsidR="00D461C4" w:rsidRPr="00D461C4" w:rsidRDefault="00D461C4" w:rsidP="00D461C4">
      <w:pPr>
        <w:pStyle w:val="Ttulo1"/>
        <w:tabs>
          <w:tab w:val="left" w:pos="979"/>
        </w:tabs>
        <w:jc w:val="both"/>
        <w:rPr>
          <w:rFonts w:eastAsia="Times New Roman"/>
          <w:b w:val="0"/>
          <w:bCs w:val="0"/>
          <w:color w:val="000000"/>
          <w:sz w:val="20"/>
          <w:szCs w:val="20"/>
          <w:lang w:val="es-CO" w:eastAsia="es-CO"/>
        </w:rPr>
      </w:pPr>
      <w:r w:rsidRPr="00D461C4">
        <w:rPr>
          <w:rFonts w:eastAsia="Times New Roman"/>
          <w:b w:val="0"/>
          <w:bCs w:val="0"/>
          <w:color w:val="000000"/>
          <w:sz w:val="20"/>
          <w:szCs w:val="20"/>
          <w:lang w:val="es-CO" w:eastAsia="es-CO"/>
        </w:rPr>
        <w:t>En referencia a la Contraloría General de la República, la Oficina de Control Interno tuvo conocimiento de la realización de la auditoría financiera a la vigencia 2024, la cual dio como resultado el levantamiento de 26 hallazgos por parte del ente de control. En relación con la suscripción de las acciones de mejoramiento, la entidad, a través del aplicativo SIRECI, registró 60 acciones de mejora, de las cuales se reportó a la Oficina de Control Interno y al ente de control el cumplimiento del 100 % mediante dicho aplicativo.</w:t>
      </w:r>
    </w:p>
    <w:p w14:paraId="4E3D7E80" w14:textId="77777777" w:rsidR="00D461C4" w:rsidRPr="00D461C4" w:rsidRDefault="00D461C4" w:rsidP="00D461C4">
      <w:pPr>
        <w:pStyle w:val="Ttulo1"/>
        <w:tabs>
          <w:tab w:val="left" w:pos="979"/>
        </w:tabs>
        <w:jc w:val="both"/>
        <w:rPr>
          <w:rFonts w:eastAsia="Times New Roman"/>
          <w:b w:val="0"/>
          <w:bCs w:val="0"/>
          <w:color w:val="000000"/>
          <w:sz w:val="20"/>
          <w:szCs w:val="20"/>
          <w:lang w:val="es-CO" w:eastAsia="es-CO"/>
        </w:rPr>
      </w:pPr>
    </w:p>
    <w:p w14:paraId="119236C7" w14:textId="453173B6" w:rsidR="00213268" w:rsidRPr="00D461C4" w:rsidRDefault="00D461C4" w:rsidP="00D461C4">
      <w:pPr>
        <w:pStyle w:val="Ttulo1"/>
        <w:tabs>
          <w:tab w:val="left" w:pos="979"/>
        </w:tabs>
        <w:jc w:val="both"/>
        <w:rPr>
          <w:rFonts w:ascii="Calibri Light" w:eastAsia="Times New Roman" w:hAnsi="Calibri Light" w:cs="Calibri Light"/>
          <w:color w:val="000000"/>
          <w:sz w:val="20"/>
          <w:szCs w:val="20"/>
          <w:lang w:val="es-CO" w:eastAsia="es-CO"/>
        </w:rPr>
      </w:pPr>
      <w:r w:rsidRPr="00D461C4">
        <w:rPr>
          <w:rFonts w:eastAsia="Times New Roman"/>
          <w:b w:val="0"/>
          <w:bCs w:val="0"/>
          <w:color w:val="000000"/>
          <w:sz w:val="20"/>
          <w:szCs w:val="20"/>
          <w:lang w:val="es-CO" w:eastAsia="es-CO"/>
        </w:rPr>
        <w:t xml:space="preserve">Es importante aclarar que la eficacia o no de las acciones establecidas por los diferentes procesos para dar solución a los hallazgos identificados será validada en los procesos auditores </w:t>
      </w:r>
      <w:r w:rsidRPr="00D461C4">
        <w:rPr>
          <w:rFonts w:eastAsia="Times New Roman"/>
          <w:b w:val="0"/>
          <w:bCs w:val="0"/>
          <w:color w:val="000000"/>
          <w:sz w:val="20"/>
          <w:szCs w:val="20"/>
          <w:lang w:val="es-CO" w:eastAsia="es-CO"/>
        </w:rPr>
        <w:t>correspondientes.</w:t>
      </w:r>
      <w:r w:rsidR="005B0C2B" w:rsidRPr="00D461C4">
        <w:rPr>
          <w:rFonts w:eastAsia="Times New Roman"/>
          <w:b w:val="0"/>
          <w:bCs w:val="0"/>
          <w:color w:val="000000"/>
          <w:sz w:val="20"/>
          <w:szCs w:val="20"/>
          <w:lang w:val="es-CO" w:eastAsia="es-CO"/>
        </w:rPr>
        <w:t xml:space="preserve"> </w:t>
      </w:r>
    </w:p>
    <w:p w14:paraId="13F49192" w14:textId="77777777" w:rsidR="00213268" w:rsidRDefault="00213268" w:rsidP="00213268">
      <w:pPr>
        <w:pStyle w:val="Ttulo1"/>
        <w:tabs>
          <w:tab w:val="left" w:pos="979"/>
        </w:tabs>
        <w:ind w:left="979"/>
        <w:rPr>
          <w:rFonts w:ascii="Calibri Light" w:eastAsia="Times New Roman" w:hAnsi="Calibri Light" w:cs="Calibri Light"/>
          <w:color w:val="000000"/>
          <w:sz w:val="20"/>
          <w:szCs w:val="20"/>
          <w:lang w:val="es-CO" w:eastAsia="es-CO"/>
        </w:rPr>
      </w:pPr>
    </w:p>
    <w:p w14:paraId="0EFF3BA1" w14:textId="383F0291" w:rsidR="00313F2D" w:rsidRPr="00D461C4" w:rsidRDefault="00000000" w:rsidP="005B0C2B">
      <w:pPr>
        <w:pStyle w:val="Ttulo1"/>
        <w:numPr>
          <w:ilvl w:val="0"/>
          <w:numId w:val="2"/>
        </w:numPr>
        <w:tabs>
          <w:tab w:val="left" w:pos="979"/>
        </w:tabs>
        <w:spacing w:before="1"/>
        <w:ind w:left="979" w:hanging="358"/>
        <w:rPr>
          <w:sz w:val="20"/>
          <w:szCs w:val="20"/>
        </w:rPr>
      </w:pPr>
      <w:r w:rsidRPr="00D461C4">
        <w:rPr>
          <w:sz w:val="20"/>
          <w:szCs w:val="20"/>
        </w:rPr>
        <w:t>Rev</w:t>
      </w:r>
      <w:r w:rsidR="005B0C2B" w:rsidRPr="00D461C4">
        <w:rPr>
          <w:sz w:val="20"/>
          <w:szCs w:val="20"/>
        </w:rPr>
        <w:t>i</w:t>
      </w:r>
      <w:r w:rsidRPr="00D461C4">
        <w:rPr>
          <w:sz w:val="20"/>
          <w:szCs w:val="20"/>
        </w:rPr>
        <w:t>soría</w:t>
      </w:r>
      <w:r w:rsidRPr="00D461C4">
        <w:rPr>
          <w:spacing w:val="-6"/>
          <w:sz w:val="20"/>
          <w:szCs w:val="20"/>
        </w:rPr>
        <w:t xml:space="preserve"> </w:t>
      </w:r>
      <w:r w:rsidRPr="00D461C4">
        <w:rPr>
          <w:spacing w:val="-2"/>
          <w:sz w:val="20"/>
          <w:szCs w:val="20"/>
        </w:rPr>
        <w:t>Fiscal</w:t>
      </w:r>
    </w:p>
    <w:p w14:paraId="746DA720" w14:textId="77777777" w:rsidR="005B0C2B" w:rsidRPr="00D461C4" w:rsidRDefault="005B0C2B" w:rsidP="005B0C2B">
      <w:pPr>
        <w:pStyle w:val="Ttulo1"/>
        <w:tabs>
          <w:tab w:val="left" w:pos="979"/>
        </w:tabs>
        <w:spacing w:before="1"/>
        <w:ind w:left="979"/>
        <w:rPr>
          <w:sz w:val="20"/>
          <w:szCs w:val="20"/>
        </w:rPr>
      </w:pPr>
    </w:p>
    <w:p w14:paraId="537E6831" w14:textId="7EA3CF78" w:rsidR="00D461C4" w:rsidRDefault="00D461C4" w:rsidP="00D461C4">
      <w:pPr>
        <w:pStyle w:val="Ttulo1"/>
        <w:ind w:left="0"/>
        <w:jc w:val="both"/>
        <w:rPr>
          <w:rFonts w:eastAsia="Times New Roman"/>
          <w:b w:val="0"/>
          <w:bCs w:val="0"/>
          <w:color w:val="000000"/>
          <w:sz w:val="20"/>
          <w:szCs w:val="20"/>
          <w:lang w:eastAsia="es-CO"/>
        </w:rPr>
      </w:pPr>
      <w:r w:rsidRPr="00D461C4">
        <w:rPr>
          <w:rFonts w:eastAsia="Times New Roman"/>
          <w:b w:val="0"/>
          <w:bCs w:val="0"/>
          <w:color w:val="000000"/>
          <w:sz w:val="20"/>
          <w:szCs w:val="20"/>
          <w:lang w:eastAsia="es-CO"/>
        </w:rPr>
        <w:t xml:space="preserve">La Oficina de Control Interno tiene conocimiento del plan de auditoría de la Revisoría Fiscal; sin embargo, no </w:t>
      </w:r>
      <w:r w:rsidRPr="00D461C4">
        <w:rPr>
          <w:rFonts w:eastAsia="Times New Roman"/>
          <w:b w:val="0"/>
          <w:bCs w:val="0"/>
          <w:color w:val="000000"/>
          <w:sz w:val="20"/>
          <w:szCs w:val="20"/>
          <w:lang w:eastAsia="es-CO"/>
        </w:rPr>
        <w:lastRenderedPageBreak/>
        <w:t>tiene información sobre los planes de mejoramiento suscritos por las áreas ante este ente de control interno, ni sobre el cumplimiento de las actividades definidas en dichos planes. Por lo anterior, para la presente vigencia se enviará nuevamente a las diferentes áreas un memorando recordando que deben comunicar a la Oficina de Control Interno los planes de mejoramiento suscritos con los diferentes entes de control, tanto internos como externos.</w:t>
      </w:r>
    </w:p>
    <w:p w14:paraId="6A38F534" w14:textId="77777777" w:rsidR="00D461C4" w:rsidRDefault="00D461C4" w:rsidP="0005610F">
      <w:pPr>
        <w:pStyle w:val="Ttulo1"/>
        <w:ind w:left="0"/>
        <w:rPr>
          <w:rFonts w:eastAsia="Times New Roman"/>
          <w:b w:val="0"/>
          <w:bCs w:val="0"/>
          <w:color w:val="000000"/>
          <w:sz w:val="20"/>
          <w:szCs w:val="20"/>
          <w:lang w:eastAsia="es-CO"/>
        </w:rPr>
      </w:pPr>
    </w:p>
    <w:p w14:paraId="677E1D68" w14:textId="336FFC90" w:rsidR="00313F2D" w:rsidRPr="00D461C4" w:rsidRDefault="00000000" w:rsidP="00D461C4">
      <w:pPr>
        <w:pStyle w:val="Ttulo1"/>
        <w:ind w:left="0"/>
        <w:jc w:val="both"/>
        <w:rPr>
          <w:sz w:val="20"/>
          <w:szCs w:val="20"/>
        </w:rPr>
      </w:pPr>
      <w:r w:rsidRPr="00D461C4">
        <w:rPr>
          <w:spacing w:val="-2"/>
          <w:sz w:val="20"/>
          <w:szCs w:val="20"/>
        </w:rPr>
        <w:t>Conclusi</w:t>
      </w:r>
      <w:r w:rsidR="0005610F" w:rsidRPr="00D461C4">
        <w:rPr>
          <w:spacing w:val="-2"/>
          <w:sz w:val="20"/>
          <w:szCs w:val="20"/>
        </w:rPr>
        <w:t>ones</w:t>
      </w:r>
    </w:p>
    <w:p w14:paraId="6C3B1E3B" w14:textId="77777777" w:rsidR="00313F2D" w:rsidRPr="00D461C4" w:rsidRDefault="00313F2D" w:rsidP="00D461C4">
      <w:pPr>
        <w:pStyle w:val="Textoindependiente"/>
        <w:jc w:val="both"/>
        <w:rPr>
          <w:rFonts w:ascii="Arial" w:hAnsi="Arial" w:cs="Arial"/>
          <w:b/>
          <w:sz w:val="20"/>
          <w:szCs w:val="20"/>
        </w:rPr>
      </w:pPr>
    </w:p>
    <w:p w14:paraId="3303BC83" w14:textId="59A6ED65" w:rsidR="00313F2D" w:rsidRPr="00D461C4" w:rsidRDefault="00000000" w:rsidP="00D461C4">
      <w:pPr>
        <w:pStyle w:val="Textoindependiente"/>
        <w:numPr>
          <w:ilvl w:val="0"/>
          <w:numId w:val="4"/>
        </w:numPr>
        <w:spacing w:before="1"/>
        <w:ind w:right="614"/>
        <w:jc w:val="both"/>
        <w:rPr>
          <w:rFonts w:ascii="Arial" w:hAnsi="Arial" w:cs="Arial"/>
          <w:sz w:val="20"/>
          <w:szCs w:val="20"/>
        </w:rPr>
      </w:pPr>
      <w:r w:rsidRPr="00D461C4">
        <w:rPr>
          <w:rFonts w:ascii="Arial" w:hAnsi="Arial" w:cs="Arial"/>
          <w:sz w:val="20"/>
          <w:szCs w:val="20"/>
        </w:rPr>
        <w:t xml:space="preserve">Durante la vigencia 2024 </w:t>
      </w:r>
      <w:r w:rsidR="000A6BDD" w:rsidRPr="00D461C4">
        <w:rPr>
          <w:rFonts w:ascii="Arial" w:hAnsi="Arial" w:cs="Arial"/>
          <w:sz w:val="20"/>
          <w:szCs w:val="20"/>
        </w:rPr>
        <w:t>y</w:t>
      </w:r>
      <w:r w:rsidRPr="00D461C4">
        <w:rPr>
          <w:rFonts w:ascii="Arial" w:hAnsi="Arial" w:cs="Arial"/>
          <w:sz w:val="20"/>
          <w:szCs w:val="20"/>
        </w:rPr>
        <w:t xml:space="preserve"> 2025, el ICETEX ha mantenido un compromiso institucional con el fortalecimiento del Sistema de Control Interno y la mejora continua de sus procesos, reflejado en el avance progresivo en la implementación de las actividades</w:t>
      </w:r>
      <w:r w:rsidRPr="00D461C4">
        <w:rPr>
          <w:rFonts w:ascii="Arial" w:hAnsi="Arial" w:cs="Arial"/>
          <w:spacing w:val="-8"/>
          <w:sz w:val="20"/>
          <w:szCs w:val="20"/>
        </w:rPr>
        <w:t xml:space="preserve"> </w:t>
      </w:r>
      <w:r w:rsidRPr="00D461C4">
        <w:rPr>
          <w:rFonts w:ascii="Arial" w:hAnsi="Arial" w:cs="Arial"/>
          <w:sz w:val="20"/>
          <w:szCs w:val="20"/>
        </w:rPr>
        <w:t>definidas</w:t>
      </w:r>
      <w:r w:rsidRPr="00D461C4">
        <w:rPr>
          <w:rFonts w:ascii="Arial" w:hAnsi="Arial" w:cs="Arial"/>
          <w:spacing w:val="-8"/>
          <w:sz w:val="20"/>
          <w:szCs w:val="20"/>
        </w:rPr>
        <w:t xml:space="preserve"> </w:t>
      </w:r>
      <w:r w:rsidRPr="00D461C4">
        <w:rPr>
          <w:rFonts w:ascii="Arial" w:hAnsi="Arial" w:cs="Arial"/>
          <w:sz w:val="20"/>
          <w:szCs w:val="20"/>
        </w:rPr>
        <w:t>en</w:t>
      </w:r>
      <w:r w:rsidRPr="00D461C4">
        <w:rPr>
          <w:rFonts w:ascii="Arial" w:hAnsi="Arial" w:cs="Arial"/>
          <w:spacing w:val="-9"/>
          <w:sz w:val="20"/>
          <w:szCs w:val="20"/>
        </w:rPr>
        <w:t xml:space="preserve"> </w:t>
      </w:r>
      <w:r w:rsidRPr="00D461C4">
        <w:rPr>
          <w:rFonts w:ascii="Arial" w:hAnsi="Arial" w:cs="Arial"/>
          <w:sz w:val="20"/>
          <w:szCs w:val="20"/>
        </w:rPr>
        <w:t>los</w:t>
      </w:r>
      <w:r w:rsidRPr="00D461C4">
        <w:rPr>
          <w:rFonts w:ascii="Arial" w:hAnsi="Arial" w:cs="Arial"/>
          <w:spacing w:val="-9"/>
          <w:sz w:val="20"/>
          <w:szCs w:val="20"/>
        </w:rPr>
        <w:t xml:space="preserve"> </w:t>
      </w:r>
      <w:r w:rsidRPr="00D461C4">
        <w:rPr>
          <w:rFonts w:ascii="Arial" w:hAnsi="Arial" w:cs="Arial"/>
          <w:sz w:val="20"/>
          <w:szCs w:val="20"/>
        </w:rPr>
        <w:t>planes</w:t>
      </w:r>
      <w:r w:rsidRPr="00D461C4">
        <w:rPr>
          <w:rFonts w:ascii="Arial" w:hAnsi="Arial" w:cs="Arial"/>
          <w:spacing w:val="-9"/>
          <w:sz w:val="20"/>
          <w:szCs w:val="20"/>
        </w:rPr>
        <w:t xml:space="preserve"> </w:t>
      </w:r>
      <w:r w:rsidRPr="00D461C4">
        <w:rPr>
          <w:rFonts w:ascii="Arial" w:hAnsi="Arial" w:cs="Arial"/>
          <w:sz w:val="20"/>
          <w:szCs w:val="20"/>
        </w:rPr>
        <w:t>de</w:t>
      </w:r>
      <w:r w:rsidRPr="00D461C4">
        <w:rPr>
          <w:rFonts w:ascii="Arial" w:hAnsi="Arial" w:cs="Arial"/>
          <w:spacing w:val="-9"/>
          <w:sz w:val="20"/>
          <w:szCs w:val="20"/>
        </w:rPr>
        <w:t xml:space="preserve"> </w:t>
      </w:r>
      <w:r w:rsidRPr="00D461C4">
        <w:rPr>
          <w:rFonts w:ascii="Arial" w:hAnsi="Arial" w:cs="Arial"/>
          <w:sz w:val="20"/>
          <w:szCs w:val="20"/>
        </w:rPr>
        <w:t>mejoramiento</w:t>
      </w:r>
      <w:r w:rsidRPr="00D461C4">
        <w:rPr>
          <w:rFonts w:ascii="Arial" w:hAnsi="Arial" w:cs="Arial"/>
          <w:spacing w:val="-9"/>
          <w:sz w:val="20"/>
          <w:szCs w:val="20"/>
        </w:rPr>
        <w:t xml:space="preserve"> </w:t>
      </w:r>
      <w:r w:rsidRPr="00D461C4">
        <w:rPr>
          <w:rFonts w:ascii="Arial" w:hAnsi="Arial" w:cs="Arial"/>
          <w:sz w:val="20"/>
          <w:szCs w:val="20"/>
        </w:rPr>
        <w:t>suscritos</w:t>
      </w:r>
      <w:r w:rsidRPr="00D461C4">
        <w:rPr>
          <w:rFonts w:ascii="Arial" w:hAnsi="Arial" w:cs="Arial"/>
          <w:spacing w:val="-9"/>
          <w:sz w:val="20"/>
          <w:szCs w:val="20"/>
        </w:rPr>
        <w:t xml:space="preserve"> </w:t>
      </w:r>
      <w:r w:rsidRPr="00D461C4">
        <w:rPr>
          <w:rFonts w:ascii="Arial" w:hAnsi="Arial" w:cs="Arial"/>
          <w:sz w:val="20"/>
          <w:szCs w:val="20"/>
        </w:rPr>
        <w:t>con</w:t>
      </w:r>
      <w:r w:rsidRPr="00D461C4">
        <w:rPr>
          <w:rFonts w:ascii="Arial" w:hAnsi="Arial" w:cs="Arial"/>
          <w:spacing w:val="-12"/>
          <w:sz w:val="20"/>
          <w:szCs w:val="20"/>
        </w:rPr>
        <w:t xml:space="preserve"> </w:t>
      </w:r>
      <w:r w:rsidRPr="00D461C4">
        <w:rPr>
          <w:rFonts w:ascii="Arial" w:hAnsi="Arial" w:cs="Arial"/>
          <w:sz w:val="20"/>
          <w:szCs w:val="20"/>
        </w:rPr>
        <w:t>entes</w:t>
      </w:r>
      <w:r w:rsidRPr="00D461C4">
        <w:rPr>
          <w:rFonts w:ascii="Arial" w:hAnsi="Arial" w:cs="Arial"/>
          <w:spacing w:val="-11"/>
          <w:sz w:val="20"/>
          <w:szCs w:val="20"/>
        </w:rPr>
        <w:t xml:space="preserve"> </w:t>
      </w:r>
      <w:r w:rsidRPr="00D461C4">
        <w:rPr>
          <w:rFonts w:ascii="Arial" w:hAnsi="Arial" w:cs="Arial"/>
          <w:sz w:val="20"/>
          <w:szCs w:val="20"/>
        </w:rPr>
        <w:t>de</w:t>
      </w:r>
      <w:r w:rsidRPr="00D461C4">
        <w:rPr>
          <w:rFonts w:ascii="Arial" w:hAnsi="Arial" w:cs="Arial"/>
          <w:spacing w:val="-12"/>
          <w:sz w:val="20"/>
          <w:szCs w:val="20"/>
        </w:rPr>
        <w:t xml:space="preserve"> </w:t>
      </w:r>
      <w:r w:rsidRPr="00D461C4">
        <w:rPr>
          <w:rFonts w:ascii="Arial" w:hAnsi="Arial" w:cs="Arial"/>
          <w:sz w:val="20"/>
          <w:szCs w:val="20"/>
        </w:rPr>
        <w:t>control</w:t>
      </w:r>
      <w:r w:rsidRPr="00D461C4">
        <w:rPr>
          <w:rFonts w:ascii="Arial" w:hAnsi="Arial" w:cs="Arial"/>
          <w:spacing w:val="-10"/>
          <w:sz w:val="20"/>
          <w:szCs w:val="20"/>
        </w:rPr>
        <w:t xml:space="preserve"> </w:t>
      </w:r>
      <w:r w:rsidRPr="00D461C4">
        <w:rPr>
          <w:rFonts w:ascii="Arial" w:hAnsi="Arial" w:cs="Arial"/>
          <w:sz w:val="20"/>
          <w:szCs w:val="20"/>
        </w:rPr>
        <w:t>internos y externos.</w:t>
      </w:r>
    </w:p>
    <w:p w14:paraId="13042E51" w14:textId="70295E3C" w:rsidR="000A6BDD" w:rsidRPr="00D461C4" w:rsidRDefault="00000000" w:rsidP="00D461C4">
      <w:pPr>
        <w:pStyle w:val="Textoindependiente"/>
        <w:numPr>
          <w:ilvl w:val="0"/>
          <w:numId w:val="4"/>
        </w:numPr>
        <w:spacing w:before="252"/>
        <w:ind w:right="612"/>
        <w:jc w:val="both"/>
        <w:rPr>
          <w:rFonts w:ascii="Arial" w:hAnsi="Arial" w:cs="Arial"/>
          <w:sz w:val="20"/>
          <w:szCs w:val="20"/>
        </w:rPr>
      </w:pPr>
      <w:r w:rsidRPr="00D461C4">
        <w:rPr>
          <w:rFonts w:ascii="Arial" w:hAnsi="Arial" w:cs="Arial"/>
          <w:sz w:val="20"/>
          <w:szCs w:val="20"/>
        </w:rPr>
        <w:t>Persisten</w:t>
      </w:r>
      <w:r w:rsidRPr="00D461C4">
        <w:rPr>
          <w:rFonts w:ascii="Arial" w:hAnsi="Arial" w:cs="Arial"/>
          <w:spacing w:val="-3"/>
          <w:sz w:val="20"/>
          <w:szCs w:val="20"/>
        </w:rPr>
        <w:t xml:space="preserve"> </w:t>
      </w:r>
      <w:r w:rsidRPr="00D461C4">
        <w:rPr>
          <w:rFonts w:ascii="Arial" w:hAnsi="Arial" w:cs="Arial"/>
          <w:sz w:val="20"/>
          <w:szCs w:val="20"/>
        </w:rPr>
        <w:t>retos</w:t>
      </w:r>
      <w:r w:rsidRPr="00D461C4">
        <w:rPr>
          <w:rFonts w:ascii="Arial" w:hAnsi="Arial" w:cs="Arial"/>
          <w:spacing w:val="-3"/>
          <w:sz w:val="20"/>
          <w:szCs w:val="20"/>
        </w:rPr>
        <w:t xml:space="preserve"> </w:t>
      </w:r>
      <w:r w:rsidRPr="00D461C4">
        <w:rPr>
          <w:rFonts w:ascii="Arial" w:hAnsi="Arial" w:cs="Arial"/>
          <w:sz w:val="20"/>
          <w:szCs w:val="20"/>
        </w:rPr>
        <w:t>relacionados con</w:t>
      </w:r>
      <w:r w:rsidRPr="00D461C4">
        <w:rPr>
          <w:rFonts w:ascii="Arial" w:hAnsi="Arial" w:cs="Arial"/>
          <w:spacing w:val="-3"/>
          <w:sz w:val="20"/>
          <w:szCs w:val="20"/>
        </w:rPr>
        <w:t xml:space="preserve"> </w:t>
      </w:r>
      <w:r w:rsidRPr="00D461C4">
        <w:rPr>
          <w:rFonts w:ascii="Arial" w:hAnsi="Arial" w:cs="Arial"/>
          <w:sz w:val="20"/>
          <w:szCs w:val="20"/>
        </w:rPr>
        <w:t>la gestión</w:t>
      </w:r>
      <w:r w:rsidRPr="00D461C4">
        <w:rPr>
          <w:rFonts w:ascii="Arial" w:hAnsi="Arial" w:cs="Arial"/>
          <w:spacing w:val="-1"/>
          <w:sz w:val="20"/>
          <w:szCs w:val="20"/>
        </w:rPr>
        <w:t xml:space="preserve"> </w:t>
      </w:r>
      <w:r w:rsidRPr="00D461C4">
        <w:rPr>
          <w:rFonts w:ascii="Arial" w:hAnsi="Arial" w:cs="Arial"/>
          <w:sz w:val="20"/>
          <w:szCs w:val="20"/>
        </w:rPr>
        <w:t>oportuna de</w:t>
      </w:r>
      <w:r w:rsidRPr="00D461C4">
        <w:rPr>
          <w:rFonts w:ascii="Arial" w:hAnsi="Arial" w:cs="Arial"/>
          <w:spacing w:val="-3"/>
          <w:sz w:val="20"/>
          <w:szCs w:val="20"/>
        </w:rPr>
        <w:t xml:space="preserve"> </w:t>
      </w:r>
      <w:r w:rsidRPr="00D461C4">
        <w:rPr>
          <w:rFonts w:ascii="Arial" w:hAnsi="Arial" w:cs="Arial"/>
          <w:sz w:val="20"/>
          <w:szCs w:val="20"/>
        </w:rPr>
        <w:t>actividades</w:t>
      </w:r>
      <w:r w:rsidRPr="00D461C4">
        <w:rPr>
          <w:rFonts w:ascii="Arial" w:hAnsi="Arial" w:cs="Arial"/>
          <w:spacing w:val="-3"/>
          <w:sz w:val="20"/>
          <w:szCs w:val="20"/>
        </w:rPr>
        <w:t xml:space="preserve"> </w:t>
      </w:r>
      <w:r w:rsidRPr="00D461C4">
        <w:rPr>
          <w:rFonts w:ascii="Arial" w:hAnsi="Arial" w:cs="Arial"/>
          <w:sz w:val="20"/>
          <w:szCs w:val="20"/>
        </w:rPr>
        <w:t>en</w:t>
      </w:r>
      <w:r w:rsidRPr="00D461C4">
        <w:rPr>
          <w:rFonts w:ascii="Arial" w:hAnsi="Arial" w:cs="Arial"/>
          <w:spacing w:val="-3"/>
          <w:sz w:val="20"/>
          <w:szCs w:val="20"/>
        </w:rPr>
        <w:t xml:space="preserve"> </w:t>
      </w:r>
      <w:r w:rsidRPr="00D461C4">
        <w:rPr>
          <w:rFonts w:ascii="Arial" w:hAnsi="Arial" w:cs="Arial"/>
          <w:sz w:val="20"/>
          <w:szCs w:val="20"/>
        </w:rPr>
        <w:t>ejecución</w:t>
      </w:r>
      <w:r w:rsidRPr="00D461C4">
        <w:rPr>
          <w:rFonts w:ascii="Arial" w:hAnsi="Arial" w:cs="Arial"/>
          <w:spacing w:val="-1"/>
          <w:sz w:val="20"/>
          <w:szCs w:val="20"/>
        </w:rPr>
        <w:t xml:space="preserve"> </w:t>
      </w:r>
      <w:r w:rsidRPr="00D461C4">
        <w:rPr>
          <w:rFonts w:ascii="Arial" w:hAnsi="Arial" w:cs="Arial"/>
          <w:sz w:val="20"/>
          <w:szCs w:val="20"/>
        </w:rPr>
        <w:t>vencidas producto</w:t>
      </w:r>
      <w:r w:rsidRPr="00D461C4">
        <w:rPr>
          <w:rFonts w:ascii="Arial" w:hAnsi="Arial" w:cs="Arial"/>
          <w:spacing w:val="-3"/>
          <w:sz w:val="20"/>
          <w:szCs w:val="20"/>
        </w:rPr>
        <w:t xml:space="preserve"> </w:t>
      </w:r>
      <w:r w:rsidRPr="00D461C4">
        <w:rPr>
          <w:rFonts w:ascii="Arial" w:hAnsi="Arial" w:cs="Arial"/>
          <w:sz w:val="20"/>
          <w:szCs w:val="20"/>
        </w:rPr>
        <w:t>de auditorías</w:t>
      </w:r>
      <w:r w:rsidRPr="00D461C4">
        <w:rPr>
          <w:rFonts w:ascii="Arial" w:hAnsi="Arial" w:cs="Arial"/>
          <w:spacing w:val="-2"/>
          <w:sz w:val="20"/>
          <w:szCs w:val="20"/>
        </w:rPr>
        <w:t xml:space="preserve"> </w:t>
      </w:r>
      <w:r w:rsidRPr="00D461C4">
        <w:rPr>
          <w:rFonts w:ascii="Arial" w:hAnsi="Arial" w:cs="Arial"/>
          <w:sz w:val="20"/>
          <w:szCs w:val="20"/>
        </w:rPr>
        <w:t>al Sistema de</w:t>
      </w:r>
      <w:r w:rsidRPr="00D461C4">
        <w:rPr>
          <w:rFonts w:ascii="Arial" w:hAnsi="Arial" w:cs="Arial"/>
          <w:spacing w:val="-2"/>
          <w:sz w:val="20"/>
          <w:szCs w:val="20"/>
        </w:rPr>
        <w:t xml:space="preserve"> </w:t>
      </w:r>
      <w:r w:rsidRPr="00D461C4">
        <w:rPr>
          <w:rFonts w:ascii="Arial" w:hAnsi="Arial" w:cs="Arial"/>
          <w:sz w:val="20"/>
          <w:szCs w:val="20"/>
        </w:rPr>
        <w:t>Control</w:t>
      </w:r>
      <w:r w:rsidRPr="00D461C4">
        <w:rPr>
          <w:rFonts w:ascii="Arial" w:hAnsi="Arial" w:cs="Arial"/>
          <w:spacing w:val="-1"/>
          <w:sz w:val="20"/>
          <w:szCs w:val="20"/>
        </w:rPr>
        <w:t xml:space="preserve"> </w:t>
      </w:r>
      <w:r w:rsidRPr="00D461C4">
        <w:rPr>
          <w:rFonts w:ascii="Arial" w:hAnsi="Arial" w:cs="Arial"/>
          <w:sz w:val="20"/>
          <w:szCs w:val="20"/>
        </w:rPr>
        <w:t>Intern</w:t>
      </w:r>
      <w:r w:rsidR="000A6BDD" w:rsidRPr="00D461C4">
        <w:rPr>
          <w:rFonts w:ascii="Arial" w:hAnsi="Arial" w:cs="Arial"/>
          <w:sz w:val="20"/>
          <w:szCs w:val="20"/>
        </w:rPr>
        <w:t>o.</w:t>
      </w:r>
    </w:p>
    <w:p w14:paraId="59FD658F" w14:textId="07625F5E" w:rsidR="000A6BDD" w:rsidRPr="00D461C4" w:rsidRDefault="000A6BDD" w:rsidP="00D461C4">
      <w:pPr>
        <w:pStyle w:val="Textoindependiente"/>
        <w:numPr>
          <w:ilvl w:val="0"/>
          <w:numId w:val="4"/>
        </w:numPr>
        <w:spacing w:before="252"/>
        <w:ind w:right="612"/>
        <w:jc w:val="both"/>
        <w:rPr>
          <w:rFonts w:ascii="Arial" w:hAnsi="Arial" w:cs="Arial"/>
          <w:sz w:val="20"/>
          <w:szCs w:val="20"/>
        </w:rPr>
      </w:pPr>
      <w:r w:rsidRPr="00D461C4">
        <w:rPr>
          <w:rFonts w:ascii="Arial" w:hAnsi="Arial" w:cs="Arial"/>
          <w:sz w:val="20"/>
          <w:szCs w:val="20"/>
        </w:rPr>
        <w:t>En cu</w:t>
      </w:r>
      <w:r w:rsidR="00EB2BFD">
        <w:rPr>
          <w:rFonts w:ascii="Arial" w:hAnsi="Arial" w:cs="Arial"/>
          <w:sz w:val="20"/>
          <w:szCs w:val="20"/>
        </w:rPr>
        <w:t>a</w:t>
      </w:r>
      <w:r w:rsidRPr="00D461C4">
        <w:rPr>
          <w:rFonts w:ascii="Arial" w:hAnsi="Arial" w:cs="Arial"/>
          <w:sz w:val="20"/>
          <w:szCs w:val="20"/>
        </w:rPr>
        <w:t xml:space="preserve">nto al </w:t>
      </w:r>
      <w:r w:rsidR="00000000" w:rsidRPr="00D461C4">
        <w:rPr>
          <w:rFonts w:ascii="Arial" w:hAnsi="Arial" w:cs="Arial"/>
          <w:sz w:val="20"/>
          <w:szCs w:val="20"/>
        </w:rPr>
        <w:t>Proyecto Paces</w:t>
      </w:r>
      <w:r w:rsidRPr="00D461C4">
        <w:rPr>
          <w:rFonts w:ascii="Arial" w:hAnsi="Arial" w:cs="Arial"/>
          <w:sz w:val="20"/>
          <w:szCs w:val="20"/>
        </w:rPr>
        <w:t xml:space="preserve"> es importante mantener el desarrollo de las actividades propuestas para dar cumplimiento a los índices exigidos por el banco mundial. </w:t>
      </w:r>
    </w:p>
    <w:p w14:paraId="5C42947E" w14:textId="77777777" w:rsidR="00313F2D" w:rsidRPr="00D461C4" w:rsidRDefault="00313F2D" w:rsidP="00D461C4">
      <w:pPr>
        <w:pStyle w:val="Textoindependiente"/>
        <w:jc w:val="both"/>
        <w:rPr>
          <w:rFonts w:ascii="Arial" w:hAnsi="Arial" w:cs="Arial"/>
          <w:sz w:val="20"/>
          <w:szCs w:val="20"/>
          <w:lang w:val="es-CO"/>
        </w:rPr>
      </w:pPr>
    </w:p>
    <w:p w14:paraId="014794BF" w14:textId="767BBC2E" w:rsidR="00313F2D" w:rsidRPr="00D461C4" w:rsidRDefault="00000000" w:rsidP="00D461C4">
      <w:pPr>
        <w:pStyle w:val="Textoindependiente"/>
        <w:numPr>
          <w:ilvl w:val="0"/>
          <w:numId w:val="4"/>
        </w:numPr>
        <w:ind w:right="613"/>
        <w:jc w:val="both"/>
        <w:rPr>
          <w:rFonts w:ascii="Arial" w:hAnsi="Arial" w:cs="Arial"/>
          <w:sz w:val="20"/>
          <w:szCs w:val="20"/>
        </w:rPr>
      </w:pPr>
      <w:r w:rsidRPr="00D461C4">
        <w:rPr>
          <w:rFonts w:ascii="Arial" w:hAnsi="Arial" w:cs="Arial"/>
          <w:sz w:val="20"/>
          <w:szCs w:val="20"/>
        </w:rPr>
        <w:t>La Oficina de Control Interno continuará con el seguimiento riguroso a los compromisos adquiridos, con el propósito de asegurar la ejecución efectiva de las acciones correctivas, promover el cierre integral de los hallazgos identificados y contribuir al fortalecimiento de una cultura organizacional orientada al mejoramiento</w:t>
      </w:r>
      <w:r w:rsidR="00EB2BFD">
        <w:rPr>
          <w:rFonts w:ascii="Arial" w:hAnsi="Arial" w:cs="Arial"/>
          <w:sz w:val="20"/>
          <w:szCs w:val="20"/>
        </w:rPr>
        <w:t xml:space="preserve"> continuo</w:t>
      </w:r>
      <w:r w:rsidRPr="00D461C4">
        <w:rPr>
          <w:rFonts w:ascii="Arial" w:hAnsi="Arial" w:cs="Arial"/>
          <w:sz w:val="20"/>
          <w:szCs w:val="20"/>
        </w:rPr>
        <w:t>.</w:t>
      </w:r>
    </w:p>
    <w:p w14:paraId="3222173D" w14:textId="77777777" w:rsidR="00313F2D" w:rsidRPr="0005610F" w:rsidRDefault="00313F2D">
      <w:pPr>
        <w:pStyle w:val="Textoindependiente"/>
        <w:spacing w:before="1"/>
        <w:rPr>
          <w:sz w:val="20"/>
          <w:szCs w:val="20"/>
        </w:rPr>
      </w:pPr>
    </w:p>
    <w:p w14:paraId="60E24D4F" w14:textId="77777777" w:rsidR="00313F2D" w:rsidRPr="00D461C4" w:rsidRDefault="00000000" w:rsidP="0005610F">
      <w:pPr>
        <w:pStyle w:val="Ttulo1"/>
        <w:ind w:left="0"/>
        <w:rPr>
          <w:sz w:val="20"/>
          <w:szCs w:val="20"/>
        </w:rPr>
      </w:pPr>
      <w:r w:rsidRPr="00D461C4">
        <w:rPr>
          <w:spacing w:val="-2"/>
          <w:sz w:val="20"/>
          <w:szCs w:val="20"/>
        </w:rPr>
        <w:t>Recomendaciones</w:t>
      </w:r>
    </w:p>
    <w:p w14:paraId="64BCC659" w14:textId="77777777" w:rsidR="00313F2D" w:rsidRPr="00D461C4" w:rsidRDefault="00313F2D">
      <w:pPr>
        <w:pStyle w:val="Textoindependiente"/>
        <w:rPr>
          <w:rFonts w:ascii="Arial" w:hAnsi="Arial" w:cs="Arial"/>
          <w:b/>
          <w:sz w:val="20"/>
          <w:szCs w:val="20"/>
        </w:rPr>
      </w:pPr>
    </w:p>
    <w:p w14:paraId="64099C50" w14:textId="590094E3" w:rsidR="00313F2D" w:rsidRPr="00D461C4" w:rsidRDefault="00000000" w:rsidP="005B0C2B">
      <w:pPr>
        <w:pStyle w:val="Prrafodelista"/>
        <w:numPr>
          <w:ilvl w:val="0"/>
          <w:numId w:val="1"/>
        </w:numPr>
        <w:tabs>
          <w:tab w:val="left" w:pos="981"/>
        </w:tabs>
        <w:spacing w:before="24"/>
        <w:ind w:left="981" w:right="613"/>
        <w:rPr>
          <w:rFonts w:ascii="Arial" w:hAnsi="Arial" w:cs="Arial"/>
          <w:sz w:val="20"/>
          <w:szCs w:val="20"/>
        </w:rPr>
      </w:pPr>
      <w:r w:rsidRPr="00D461C4">
        <w:rPr>
          <w:rFonts w:ascii="Arial" w:hAnsi="Arial" w:cs="Arial"/>
          <w:sz w:val="20"/>
          <w:szCs w:val="20"/>
        </w:rPr>
        <w:t>Fortalecer el cierre oportuno de actividades vencidas, para lo cual se sugiere a las áreas responsables, establecer cronogramas internos de control que les permitan cumplir</w:t>
      </w:r>
      <w:r w:rsidRPr="00D461C4">
        <w:rPr>
          <w:rFonts w:ascii="Arial" w:hAnsi="Arial" w:cs="Arial"/>
          <w:spacing w:val="25"/>
          <w:sz w:val="20"/>
          <w:szCs w:val="20"/>
        </w:rPr>
        <w:t xml:space="preserve"> </w:t>
      </w:r>
      <w:r w:rsidRPr="00D461C4">
        <w:rPr>
          <w:rFonts w:ascii="Arial" w:hAnsi="Arial" w:cs="Arial"/>
          <w:sz w:val="20"/>
          <w:szCs w:val="20"/>
        </w:rPr>
        <w:t>oportunamente con las actividades que presentan fechas de vencimiento</w:t>
      </w:r>
      <w:r w:rsidR="005B0C2B" w:rsidRPr="00D461C4">
        <w:rPr>
          <w:rFonts w:ascii="Arial" w:hAnsi="Arial" w:cs="Arial"/>
          <w:sz w:val="20"/>
          <w:szCs w:val="20"/>
        </w:rPr>
        <w:t xml:space="preserve"> </w:t>
      </w:r>
      <w:r w:rsidRPr="00D461C4">
        <w:rPr>
          <w:rFonts w:ascii="Arial" w:hAnsi="Arial" w:cs="Arial"/>
          <w:sz w:val="20"/>
          <w:szCs w:val="20"/>
        </w:rPr>
        <w:t xml:space="preserve">próximas, especialmente aquellas que aún permanecen abiertas desde vigencias </w:t>
      </w:r>
      <w:r w:rsidRPr="00D461C4">
        <w:rPr>
          <w:rFonts w:ascii="Arial" w:hAnsi="Arial" w:cs="Arial"/>
          <w:spacing w:val="-2"/>
          <w:sz w:val="20"/>
          <w:szCs w:val="20"/>
        </w:rPr>
        <w:t>anteriores.</w:t>
      </w:r>
    </w:p>
    <w:p w14:paraId="5FBE8FA3" w14:textId="77777777" w:rsidR="00313F2D" w:rsidRPr="00D461C4" w:rsidRDefault="00313F2D">
      <w:pPr>
        <w:pStyle w:val="Textoindependiente"/>
        <w:spacing w:before="3"/>
        <w:rPr>
          <w:rFonts w:ascii="Arial" w:hAnsi="Arial" w:cs="Arial"/>
          <w:sz w:val="20"/>
          <w:szCs w:val="20"/>
        </w:rPr>
      </w:pPr>
    </w:p>
    <w:p w14:paraId="2C99539B" w14:textId="77777777" w:rsidR="00313F2D" w:rsidRPr="00D461C4" w:rsidRDefault="00000000">
      <w:pPr>
        <w:pStyle w:val="Prrafodelista"/>
        <w:numPr>
          <w:ilvl w:val="0"/>
          <w:numId w:val="1"/>
        </w:numPr>
        <w:tabs>
          <w:tab w:val="left" w:pos="981"/>
        </w:tabs>
        <w:spacing w:line="237" w:lineRule="auto"/>
        <w:ind w:left="981" w:right="612"/>
        <w:rPr>
          <w:rFonts w:ascii="Arial" w:hAnsi="Arial" w:cs="Arial"/>
          <w:sz w:val="20"/>
          <w:szCs w:val="20"/>
        </w:rPr>
      </w:pPr>
      <w:r w:rsidRPr="00D461C4">
        <w:rPr>
          <w:rFonts w:ascii="Arial" w:hAnsi="Arial" w:cs="Arial"/>
          <w:sz w:val="20"/>
          <w:szCs w:val="20"/>
        </w:rPr>
        <w:t>Mantener</w:t>
      </w:r>
      <w:r w:rsidRPr="00D461C4">
        <w:rPr>
          <w:rFonts w:ascii="Arial" w:hAnsi="Arial" w:cs="Arial"/>
          <w:spacing w:val="-2"/>
          <w:sz w:val="20"/>
          <w:szCs w:val="20"/>
        </w:rPr>
        <w:t xml:space="preserve"> </w:t>
      </w:r>
      <w:r w:rsidRPr="00D461C4">
        <w:rPr>
          <w:rFonts w:ascii="Arial" w:hAnsi="Arial" w:cs="Arial"/>
          <w:sz w:val="20"/>
          <w:szCs w:val="20"/>
        </w:rPr>
        <w:t>actualizada</w:t>
      </w:r>
      <w:r w:rsidRPr="00D461C4">
        <w:rPr>
          <w:rFonts w:ascii="Arial" w:hAnsi="Arial" w:cs="Arial"/>
          <w:spacing w:val="-3"/>
          <w:sz w:val="20"/>
          <w:szCs w:val="20"/>
        </w:rPr>
        <w:t xml:space="preserve"> </w:t>
      </w:r>
      <w:r w:rsidRPr="00D461C4">
        <w:rPr>
          <w:rFonts w:ascii="Arial" w:hAnsi="Arial" w:cs="Arial"/>
          <w:sz w:val="20"/>
          <w:szCs w:val="20"/>
        </w:rPr>
        <w:t>la</w:t>
      </w:r>
      <w:r w:rsidRPr="00D461C4">
        <w:rPr>
          <w:rFonts w:ascii="Arial" w:hAnsi="Arial" w:cs="Arial"/>
          <w:spacing w:val="-3"/>
          <w:sz w:val="20"/>
          <w:szCs w:val="20"/>
        </w:rPr>
        <w:t xml:space="preserve"> </w:t>
      </w:r>
      <w:r w:rsidRPr="00D461C4">
        <w:rPr>
          <w:rFonts w:ascii="Arial" w:hAnsi="Arial" w:cs="Arial"/>
          <w:sz w:val="20"/>
          <w:szCs w:val="20"/>
        </w:rPr>
        <w:t>información</w:t>
      </w:r>
      <w:r w:rsidRPr="00D461C4">
        <w:rPr>
          <w:rFonts w:ascii="Arial" w:hAnsi="Arial" w:cs="Arial"/>
          <w:spacing w:val="-3"/>
          <w:sz w:val="20"/>
          <w:szCs w:val="20"/>
        </w:rPr>
        <w:t xml:space="preserve"> </w:t>
      </w:r>
      <w:r w:rsidRPr="00D461C4">
        <w:rPr>
          <w:rFonts w:ascii="Arial" w:hAnsi="Arial" w:cs="Arial"/>
          <w:sz w:val="20"/>
          <w:szCs w:val="20"/>
        </w:rPr>
        <w:t>en</w:t>
      </w:r>
      <w:r w:rsidRPr="00D461C4">
        <w:rPr>
          <w:rFonts w:ascii="Arial" w:hAnsi="Arial" w:cs="Arial"/>
          <w:spacing w:val="-5"/>
          <w:sz w:val="20"/>
          <w:szCs w:val="20"/>
        </w:rPr>
        <w:t xml:space="preserve"> </w:t>
      </w:r>
      <w:r w:rsidRPr="00D461C4">
        <w:rPr>
          <w:rFonts w:ascii="Arial" w:hAnsi="Arial" w:cs="Arial"/>
          <w:sz w:val="20"/>
          <w:szCs w:val="20"/>
        </w:rPr>
        <w:t>el</w:t>
      </w:r>
      <w:r w:rsidRPr="00D461C4">
        <w:rPr>
          <w:rFonts w:ascii="Arial" w:hAnsi="Arial" w:cs="Arial"/>
          <w:spacing w:val="-4"/>
          <w:sz w:val="20"/>
          <w:szCs w:val="20"/>
        </w:rPr>
        <w:t xml:space="preserve"> </w:t>
      </w:r>
      <w:r w:rsidRPr="00D461C4">
        <w:rPr>
          <w:rFonts w:ascii="Arial" w:hAnsi="Arial" w:cs="Arial"/>
          <w:sz w:val="20"/>
          <w:szCs w:val="20"/>
        </w:rPr>
        <w:t>aplicativo dispuesto</w:t>
      </w:r>
      <w:r w:rsidRPr="00D461C4">
        <w:rPr>
          <w:rFonts w:ascii="Arial" w:hAnsi="Arial" w:cs="Arial"/>
          <w:spacing w:val="-5"/>
          <w:sz w:val="20"/>
          <w:szCs w:val="20"/>
        </w:rPr>
        <w:t xml:space="preserve"> </w:t>
      </w:r>
      <w:r w:rsidRPr="00D461C4">
        <w:rPr>
          <w:rFonts w:ascii="Arial" w:hAnsi="Arial" w:cs="Arial"/>
          <w:sz w:val="20"/>
          <w:szCs w:val="20"/>
        </w:rPr>
        <w:t>por</w:t>
      </w:r>
      <w:r w:rsidRPr="00D461C4">
        <w:rPr>
          <w:rFonts w:ascii="Arial" w:hAnsi="Arial" w:cs="Arial"/>
          <w:spacing w:val="-4"/>
          <w:sz w:val="20"/>
          <w:szCs w:val="20"/>
        </w:rPr>
        <w:t xml:space="preserve"> </w:t>
      </w:r>
      <w:r w:rsidRPr="00D461C4">
        <w:rPr>
          <w:rFonts w:ascii="Arial" w:hAnsi="Arial" w:cs="Arial"/>
          <w:sz w:val="20"/>
          <w:szCs w:val="20"/>
        </w:rPr>
        <w:t>la</w:t>
      </w:r>
      <w:r w:rsidRPr="00D461C4">
        <w:rPr>
          <w:rFonts w:ascii="Arial" w:hAnsi="Arial" w:cs="Arial"/>
          <w:spacing w:val="-3"/>
          <w:sz w:val="20"/>
          <w:szCs w:val="20"/>
        </w:rPr>
        <w:t xml:space="preserve"> </w:t>
      </w:r>
      <w:r w:rsidRPr="00D461C4">
        <w:rPr>
          <w:rFonts w:ascii="Arial" w:hAnsi="Arial" w:cs="Arial"/>
          <w:sz w:val="20"/>
          <w:szCs w:val="20"/>
        </w:rPr>
        <w:t>Entidad</w:t>
      </w:r>
      <w:r w:rsidRPr="00D461C4">
        <w:rPr>
          <w:rFonts w:ascii="Arial" w:hAnsi="Arial" w:cs="Arial"/>
          <w:spacing w:val="-1"/>
          <w:sz w:val="20"/>
          <w:szCs w:val="20"/>
        </w:rPr>
        <w:t xml:space="preserve"> </w:t>
      </w:r>
      <w:r w:rsidRPr="00D461C4">
        <w:rPr>
          <w:rFonts w:ascii="Arial" w:hAnsi="Arial" w:cs="Arial"/>
          <w:sz w:val="20"/>
          <w:szCs w:val="20"/>
        </w:rPr>
        <w:t>con</w:t>
      </w:r>
      <w:r w:rsidRPr="00D461C4">
        <w:rPr>
          <w:rFonts w:ascii="Arial" w:hAnsi="Arial" w:cs="Arial"/>
          <w:spacing w:val="-3"/>
          <w:sz w:val="20"/>
          <w:szCs w:val="20"/>
        </w:rPr>
        <w:t xml:space="preserve"> </w:t>
      </w:r>
      <w:r w:rsidRPr="00D461C4">
        <w:rPr>
          <w:rFonts w:ascii="Arial" w:hAnsi="Arial" w:cs="Arial"/>
          <w:sz w:val="20"/>
          <w:szCs w:val="20"/>
        </w:rPr>
        <w:t>la información de todos los planes y actividades derivados de las auditorías</w:t>
      </w:r>
      <w:r w:rsidRPr="00D461C4">
        <w:rPr>
          <w:rFonts w:ascii="Arial" w:hAnsi="Arial" w:cs="Arial"/>
          <w:spacing w:val="-2"/>
          <w:sz w:val="20"/>
          <w:szCs w:val="20"/>
        </w:rPr>
        <w:t xml:space="preserve"> </w:t>
      </w:r>
      <w:r w:rsidRPr="00D461C4">
        <w:rPr>
          <w:rFonts w:ascii="Arial" w:hAnsi="Arial" w:cs="Arial"/>
          <w:sz w:val="20"/>
          <w:szCs w:val="20"/>
        </w:rPr>
        <w:t>con el</w:t>
      </w:r>
      <w:r w:rsidRPr="00D461C4">
        <w:rPr>
          <w:rFonts w:ascii="Arial" w:hAnsi="Arial" w:cs="Arial"/>
          <w:spacing w:val="-1"/>
          <w:sz w:val="20"/>
          <w:szCs w:val="20"/>
        </w:rPr>
        <w:t xml:space="preserve"> </w:t>
      </w:r>
      <w:r w:rsidRPr="00D461C4">
        <w:rPr>
          <w:rFonts w:ascii="Arial" w:hAnsi="Arial" w:cs="Arial"/>
          <w:sz w:val="20"/>
          <w:szCs w:val="20"/>
        </w:rPr>
        <w:t>fin de garantizar un seguimiento eficaz y centralizado.</w:t>
      </w:r>
    </w:p>
    <w:p w14:paraId="112930A9" w14:textId="77777777" w:rsidR="00313F2D" w:rsidRPr="00D461C4" w:rsidRDefault="00313F2D">
      <w:pPr>
        <w:pStyle w:val="Textoindependiente"/>
        <w:spacing w:before="2"/>
        <w:rPr>
          <w:rFonts w:ascii="Arial" w:hAnsi="Arial" w:cs="Arial"/>
          <w:sz w:val="20"/>
          <w:szCs w:val="20"/>
        </w:rPr>
      </w:pPr>
    </w:p>
    <w:p w14:paraId="743C8494" w14:textId="4BA4A3BB" w:rsidR="00313F2D" w:rsidRPr="00D461C4" w:rsidRDefault="00000000">
      <w:pPr>
        <w:pStyle w:val="Prrafodelista"/>
        <w:numPr>
          <w:ilvl w:val="0"/>
          <w:numId w:val="1"/>
        </w:numPr>
        <w:tabs>
          <w:tab w:val="left" w:pos="981"/>
        </w:tabs>
        <w:ind w:left="981" w:right="615"/>
        <w:rPr>
          <w:rFonts w:ascii="Arial" w:hAnsi="Arial" w:cs="Arial"/>
          <w:sz w:val="20"/>
          <w:szCs w:val="20"/>
        </w:rPr>
      </w:pPr>
      <w:r w:rsidRPr="00D461C4">
        <w:rPr>
          <w:rFonts w:ascii="Arial" w:hAnsi="Arial" w:cs="Arial"/>
          <w:sz w:val="20"/>
          <w:szCs w:val="20"/>
        </w:rPr>
        <w:t>Fortalecer el análisis de causa raíz, con el fin de que el resultado responda a un análisis técnico de las causas de los hallazgos, utilizando metodologías como el diagrama de los 5 porqués</w:t>
      </w:r>
      <w:r w:rsidR="00EB2BFD">
        <w:rPr>
          <w:rFonts w:ascii="Arial" w:hAnsi="Arial" w:cs="Arial"/>
          <w:sz w:val="20"/>
          <w:szCs w:val="20"/>
        </w:rPr>
        <w:t xml:space="preserve">, </w:t>
      </w:r>
      <w:r w:rsidRPr="00D461C4">
        <w:rPr>
          <w:rFonts w:ascii="Arial" w:hAnsi="Arial" w:cs="Arial"/>
          <w:sz w:val="20"/>
          <w:szCs w:val="20"/>
        </w:rPr>
        <w:t>causa-efecto</w:t>
      </w:r>
      <w:r w:rsidR="00EB2BFD">
        <w:rPr>
          <w:rFonts w:ascii="Arial" w:hAnsi="Arial" w:cs="Arial"/>
          <w:sz w:val="20"/>
          <w:szCs w:val="20"/>
        </w:rPr>
        <w:t xml:space="preserve"> y/ü otros medios </w:t>
      </w:r>
      <w:r w:rsidRPr="00D461C4">
        <w:rPr>
          <w:rFonts w:ascii="Arial" w:hAnsi="Arial" w:cs="Arial"/>
          <w:sz w:val="20"/>
          <w:szCs w:val="20"/>
        </w:rPr>
        <w:t>para identificar la causa raíz.</w:t>
      </w:r>
    </w:p>
    <w:p w14:paraId="50B72304" w14:textId="77777777" w:rsidR="00313F2D" w:rsidRPr="00D461C4" w:rsidRDefault="00313F2D">
      <w:pPr>
        <w:pStyle w:val="Textoindependiente"/>
        <w:spacing w:before="1"/>
        <w:rPr>
          <w:rFonts w:ascii="Arial" w:hAnsi="Arial" w:cs="Arial"/>
          <w:sz w:val="20"/>
          <w:szCs w:val="20"/>
        </w:rPr>
      </w:pPr>
    </w:p>
    <w:p w14:paraId="1CC73708" w14:textId="77777777" w:rsidR="00313F2D" w:rsidRPr="00D461C4" w:rsidRDefault="00000000">
      <w:pPr>
        <w:pStyle w:val="Prrafodelista"/>
        <w:numPr>
          <w:ilvl w:val="0"/>
          <w:numId w:val="1"/>
        </w:numPr>
        <w:tabs>
          <w:tab w:val="left" w:pos="981"/>
        </w:tabs>
        <w:spacing w:line="237" w:lineRule="auto"/>
        <w:ind w:left="981" w:right="615"/>
        <w:rPr>
          <w:rFonts w:ascii="Arial" w:hAnsi="Arial" w:cs="Arial"/>
          <w:sz w:val="20"/>
          <w:szCs w:val="20"/>
        </w:rPr>
      </w:pPr>
      <w:r w:rsidRPr="00D461C4">
        <w:rPr>
          <w:rFonts w:ascii="Arial" w:hAnsi="Arial" w:cs="Arial"/>
          <w:sz w:val="20"/>
          <w:szCs w:val="20"/>
        </w:rPr>
        <w:t>Fortalecer</w:t>
      </w:r>
      <w:r w:rsidRPr="00D461C4">
        <w:rPr>
          <w:rFonts w:ascii="Arial" w:hAnsi="Arial" w:cs="Arial"/>
          <w:spacing w:val="-4"/>
          <w:sz w:val="20"/>
          <w:szCs w:val="20"/>
        </w:rPr>
        <w:t xml:space="preserve"> </w:t>
      </w:r>
      <w:r w:rsidRPr="00D461C4">
        <w:rPr>
          <w:rFonts w:ascii="Arial" w:hAnsi="Arial" w:cs="Arial"/>
          <w:sz w:val="20"/>
          <w:szCs w:val="20"/>
        </w:rPr>
        <w:t>la</w:t>
      </w:r>
      <w:r w:rsidRPr="00D461C4">
        <w:rPr>
          <w:rFonts w:ascii="Arial" w:hAnsi="Arial" w:cs="Arial"/>
          <w:spacing w:val="-3"/>
          <w:sz w:val="20"/>
          <w:szCs w:val="20"/>
        </w:rPr>
        <w:t xml:space="preserve"> </w:t>
      </w:r>
      <w:r w:rsidRPr="00D461C4">
        <w:rPr>
          <w:rFonts w:ascii="Arial" w:hAnsi="Arial" w:cs="Arial"/>
          <w:sz w:val="20"/>
          <w:szCs w:val="20"/>
        </w:rPr>
        <w:t>articulación</w:t>
      </w:r>
      <w:r w:rsidRPr="00D461C4">
        <w:rPr>
          <w:rFonts w:ascii="Arial" w:hAnsi="Arial" w:cs="Arial"/>
          <w:spacing w:val="-3"/>
          <w:sz w:val="20"/>
          <w:szCs w:val="20"/>
        </w:rPr>
        <w:t xml:space="preserve"> </w:t>
      </w:r>
      <w:r w:rsidRPr="00D461C4">
        <w:rPr>
          <w:rFonts w:ascii="Arial" w:hAnsi="Arial" w:cs="Arial"/>
          <w:sz w:val="20"/>
          <w:szCs w:val="20"/>
        </w:rPr>
        <w:t>entre</w:t>
      </w:r>
      <w:r w:rsidRPr="00D461C4">
        <w:rPr>
          <w:rFonts w:ascii="Arial" w:hAnsi="Arial" w:cs="Arial"/>
          <w:spacing w:val="-3"/>
          <w:sz w:val="20"/>
          <w:szCs w:val="20"/>
        </w:rPr>
        <w:t xml:space="preserve"> </w:t>
      </w:r>
      <w:r w:rsidRPr="00D461C4">
        <w:rPr>
          <w:rFonts w:ascii="Arial" w:hAnsi="Arial" w:cs="Arial"/>
          <w:sz w:val="20"/>
          <w:szCs w:val="20"/>
        </w:rPr>
        <w:t>los</w:t>
      </w:r>
      <w:r w:rsidRPr="00D461C4">
        <w:rPr>
          <w:rFonts w:ascii="Arial" w:hAnsi="Arial" w:cs="Arial"/>
          <w:spacing w:val="-5"/>
          <w:sz w:val="20"/>
          <w:szCs w:val="20"/>
        </w:rPr>
        <w:t xml:space="preserve"> </w:t>
      </w:r>
      <w:r w:rsidRPr="00D461C4">
        <w:rPr>
          <w:rFonts w:ascii="Arial" w:hAnsi="Arial" w:cs="Arial"/>
          <w:sz w:val="20"/>
          <w:szCs w:val="20"/>
        </w:rPr>
        <w:t>líderes</w:t>
      </w:r>
      <w:r w:rsidRPr="00D461C4">
        <w:rPr>
          <w:rFonts w:ascii="Arial" w:hAnsi="Arial" w:cs="Arial"/>
          <w:spacing w:val="-5"/>
          <w:sz w:val="20"/>
          <w:szCs w:val="20"/>
        </w:rPr>
        <w:t xml:space="preserve"> </w:t>
      </w:r>
      <w:r w:rsidRPr="00D461C4">
        <w:rPr>
          <w:rFonts w:ascii="Arial" w:hAnsi="Arial" w:cs="Arial"/>
          <w:sz w:val="20"/>
          <w:szCs w:val="20"/>
        </w:rPr>
        <w:t>de</w:t>
      </w:r>
      <w:r w:rsidRPr="00D461C4">
        <w:rPr>
          <w:rFonts w:ascii="Arial" w:hAnsi="Arial" w:cs="Arial"/>
          <w:spacing w:val="-5"/>
          <w:sz w:val="20"/>
          <w:szCs w:val="20"/>
        </w:rPr>
        <w:t xml:space="preserve"> </w:t>
      </w:r>
      <w:r w:rsidRPr="00D461C4">
        <w:rPr>
          <w:rFonts w:ascii="Arial" w:hAnsi="Arial" w:cs="Arial"/>
          <w:sz w:val="20"/>
          <w:szCs w:val="20"/>
        </w:rPr>
        <w:t>proceso</w:t>
      </w:r>
      <w:r w:rsidRPr="00D461C4">
        <w:rPr>
          <w:rFonts w:ascii="Arial" w:hAnsi="Arial" w:cs="Arial"/>
          <w:spacing w:val="-3"/>
          <w:sz w:val="20"/>
          <w:szCs w:val="20"/>
        </w:rPr>
        <w:t xml:space="preserve"> </w:t>
      </w:r>
      <w:r w:rsidRPr="00D461C4">
        <w:rPr>
          <w:rFonts w:ascii="Arial" w:hAnsi="Arial" w:cs="Arial"/>
          <w:sz w:val="20"/>
          <w:szCs w:val="20"/>
        </w:rPr>
        <w:t>y</w:t>
      </w:r>
      <w:r w:rsidRPr="00D461C4">
        <w:rPr>
          <w:rFonts w:ascii="Arial" w:hAnsi="Arial" w:cs="Arial"/>
          <w:spacing w:val="-2"/>
          <w:sz w:val="20"/>
          <w:szCs w:val="20"/>
        </w:rPr>
        <w:t xml:space="preserve"> </w:t>
      </w:r>
      <w:r w:rsidRPr="00D461C4">
        <w:rPr>
          <w:rFonts w:ascii="Arial" w:hAnsi="Arial" w:cs="Arial"/>
          <w:sz w:val="20"/>
          <w:szCs w:val="20"/>
        </w:rPr>
        <w:t>sus</w:t>
      </w:r>
      <w:r w:rsidRPr="00D461C4">
        <w:rPr>
          <w:rFonts w:ascii="Arial" w:hAnsi="Arial" w:cs="Arial"/>
          <w:spacing w:val="-5"/>
          <w:sz w:val="20"/>
          <w:szCs w:val="20"/>
        </w:rPr>
        <w:t xml:space="preserve"> </w:t>
      </w:r>
      <w:r w:rsidRPr="00D461C4">
        <w:rPr>
          <w:rFonts w:ascii="Arial" w:hAnsi="Arial" w:cs="Arial"/>
          <w:sz w:val="20"/>
          <w:szCs w:val="20"/>
        </w:rPr>
        <w:t>equipos,</w:t>
      </w:r>
      <w:r w:rsidRPr="00D461C4">
        <w:rPr>
          <w:rFonts w:ascii="Arial" w:hAnsi="Arial" w:cs="Arial"/>
          <w:spacing w:val="-4"/>
          <w:sz w:val="20"/>
          <w:szCs w:val="20"/>
        </w:rPr>
        <w:t xml:space="preserve"> </w:t>
      </w:r>
      <w:r w:rsidRPr="00D461C4">
        <w:rPr>
          <w:rFonts w:ascii="Arial" w:hAnsi="Arial" w:cs="Arial"/>
          <w:sz w:val="20"/>
          <w:szCs w:val="20"/>
        </w:rPr>
        <w:t>especialmente en aquellos casos donde persisten actividades abiertas o vencidas.</w:t>
      </w:r>
    </w:p>
    <w:p w14:paraId="2196FAEF" w14:textId="77777777" w:rsidR="00313F2D" w:rsidRPr="00D461C4" w:rsidRDefault="00313F2D">
      <w:pPr>
        <w:pStyle w:val="Textoindependiente"/>
        <w:spacing w:before="5"/>
        <w:rPr>
          <w:rFonts w:ascii="Arial" w:hAnsi="Arial" w:cs="Arial"/>
          <w:sz w:val="20"/>
          <w:szCs w:val="20"/>
        </w:rPr>
      </w:pPr>
    </w:p>
    <w:p w14:paraId="3825722D" w14:textId="2DB26326" w:rsidR="00313F2D" w:rsidRPr="00D461C4" w:rsidRDefault="00000000">
      <w:pPr>
        <w:pStyle w:val="Prrafodelista"/>
        <w:numPr>
          <w:ilvl w:val="0"/>
          <w:numId w:val="1"/>
        </w:numPr>
        <w:tabs>
          <w:tab w:val="left" w:pos="981"/>
        </w:tabs>
        <w:spacing w:before="1" w:line="237" w:lineRule="auto"/>
        <w:ind w:left="981" w:right="615"/>
        <w:rPr>
          <w:rFonts w:ascii="Arial" w:hAnsi="Arial" w:cs="Arial"/>
          <w:sz w:val="20"/>
          <w:szCs w:val="20"/>
        </w:rPr>
      </w:pPr>
      <w:r w:rsidRPr="00D461C4">
        <w:rPr>
          <w:rFonts w:ascii="Arial" w:hAnsi="Arial" w:cs="Arial"/>
          <w:sz w:val="20"/>
          <w:szCs w:val="20"/>
        </w:rPr>
        <w:t>Reportar el cumplimiento a la ejecución de los planes de acción derivados de las auditorías ejecutadas por la Revisoría Fiscal</w:t>
      </w:r>
      <w:r w:rsidR="00C01366" w:rsidRPr="00D461C4">
        <w:rPr>
          <w:rFonts w:ascii="Arial" w:hAnsi="Arial" w:cs="Arial"/>
          <w:sz w:val="20"/>
          <w:szCs w:val="20"/>
        </w:rPr>
        <w:t xml:space="preserve"> y otros entes de control.</w:t>
      </w:r>
    </w:p>
    <w:p w14:paraId="1EA107A9" w14:textId="77777777" w:rsidR="00313F2D" w:rsidRPr="0005610F" w:rsidRDefault="00313F2D">
      <w:pPr>
        <w:pStyle w:val="Textoindependiente"/>
        <w:spacing w:before="251"/>
        <w:rPr>
          <w:sz w:val="20"/>
          <w:szCs w:val="20"/>
        </w:rPr>
      </w:pPr>
    </w:p>
    <w:p w14:paraId="22AF9E89" w14:textId="77777777" w:rsidR="00313F2D" w:rsidRDefault="00000000">
      <w:pPr>
        <w:pStyle w:val="Textoindependiente"/>
        <w:ind w:left="262"/>
        <w:rPr>
          <w:spacing w:val="-2"/>
          <w:sz w:val="20"/>
          <w:szCs w:val="20"/>
        </w:rPr>
      </w:pPr>
      <w:r w:rsidRPr="0005610F">
        <w:rPr>
          <w:spacing w:val="-2"/>
          <w:sz w:val="20"/>
          <w:szCs w:val="20"/>
        </w:rPr>
        <w:t>Cordialmente,</w:t>
      </w:r>
    </w:p>
    <w:p w14:paraId="4A2E69FA" w14:textId="77777777" w:rsidR="00D461C4" w:rsidRPr="0005610F" w:rsidRDefault="00D461C4">
      <w:pPr>
        <w:pStyle w:val="Textoindependiente"/>
        <w:ind w:left="262"/>
        <w:rPr>
          <w:sz w:val="20"/>
          <w:szCs w:val="20"/>
        </w:rPr>
      </w:pPr>
    </w:p>
    <w:p w14:paraId="2D3C9F7D" w14:textId="77777777" w:rsidR="00313F2D" w:rsidRPr="0005610F" w:rsidRDefault="00313F2D">
      <w:pPr>
        <w:pStyle w:val="Textoindependiente"/>
        <w:spacing w:before="119"/>
        <w:rPr>
          <w:sz w:val="20"/>
          <w:szCs w:val="20"/>
        </w:rPr>
      </w:pPr>
    </w:p>
    <w:p w14:paraId="09BF3F3A" w14:textId="77777777" w:rsidR="00313F2D" w:rsidRPr="0005610F" w:rsidRDefault="00000000">
      <w:pPr>
        <w:pStyle w:val="Ttulo1"/>
        <w:spacing w:before="1"/>
        <w:rPr>
          <w:sz w:val="20"/>
          <w:szCs w:val="20"/>
        </w:rPr>
      </w:pPr>
      <w:r w:rsidRPr="0005610F">
        <w:rPr>
          <w:sz w:val="20"/>
          <w:szCs w:val="20"/>
        </w:rPr>
        <w:t>JUAN</w:t>
      </w:r>
      <w:r w:rsidRPr="0005610F">
        <w:rPr>
          <w:spacing w:val="-7"/>
          <w:sz w:val="20"/>
          <w:szCs w:val="20"/>
        </w:rPr>
        <w:t xml:space="preserve"> </w:t>
      </w:r>
      <w:r w:rsidRPr="0005610F">
        <w:rPr>
          <w:sz w:val="20"/>
          <w:szCs w:val="20"/>
        </w:rPr>
        <w:t>CARLOS</w:t>
      </w:r>
      <w:r w:rsidRPr="0005610F">
        <w:rPr>
          <w:spacing w:val="-6"/>
          <w:sz w:val="20"/>
          <w:szCs w:val="20"/>
        </w:rPr>
        <w:t xml:space="preserve"> </w:t>
      </w:r>
      <w:r w:rsidRPr="0005610F">
        <w:rPr>
          <w:sz w:val="20"/>
          <w:szCs w:val="20"/>
        </w:rPr>
        <w:t>RAMIREZ</w:t>
      </w:r>
      <w:r w:rsidRPr="0005610F">
        <w:rPr>
          <w:spacing w:val="-6"/>
          <w:sz w:val="20"/>
          <w:szCs w:val="20"/>
        </w:rPr>
        <w:t xml:space="preserve"> </w:t>
      </w:r>
      <w:r w:rsidRPr="0005610F">
        <w:rPr>
          <w:spacing w:val="-2"/>
          <w:sz w:val="20"/>
          <w:szCs w:val="20"/>
        </w:rPr>
        <w:t>VALENCIA</w:t>
      </w:r>
    </w:p>
    <w:p w14:paraId="08E94C1F" w14:textId="77777777" w:rsidR="00313F2D" w:rsidRPr="0005610F" w:rsidRDefault="00000000">
      <w:pPr>
        <w:pStyle w:val="Textoindependiente"/>
        <w:spacing w:before="1"/>
        <w:ind w:left="262"/>
        <w:rPr>
          <w:spacing w:val="-2"/>
          <w:sz w:val="20"/>
          <w:szCs w:val="20"/>
        </w:rPr>
      </w:pPr>
      <w:r w:rsidRPr="0005610F">
        <w:rPr>
          <w:sz w:val="20"/>
          <w:szCs w:val="20"/>
        </w:rPr>
        <w:t>Jefe</w:t>
      </w:r>
      <w:r w:rsidRPr="0005610F">
        <w:rPr>
          <w:spacing w:val="-6"/>
          <w:sz w:val="20"/>
          <w:szCs w:val="20"/>
        </w:rPr>
        <w:t xml:space="preserve"> </w:t>
      </w:r>
      <w:r w:rsidRPr="0005610F">
        <w:rPr>
          <w:sz w:val="20"/>
          <w:szCs w:val="20"/>
        </w:rPr>
        <w:t>Oficina</w:t>
      </w:r>
      <w:r w:rsidRPr="0005610F">
        <w:rPr>
          <w:spacing w:val="-4"/>
          <w:sz w:val="20"/>
          <w:szCs w:val="20"/>
        </w:rPr>
        <w:t xml:space="preserve"> </w:t>
      </w:r>
      <w:r w:rsidRPr="0005610F">
        <w:rPr>
          <w:sz w:val="20"/>
          <w:szCs w:val="20"/>
        </w:rPr>
        <w:t>de</w:t>
      </w:r>
      <w:r w:rsidRPr="0005610F">
        <w:rPr>
          <w:spacing w:val="-6"/>
          <w:sz w:val="20"/>
          <w:szCs w:val="20"/>
        </w:rPr>
        <w:t xml:space="preserve"> </w:t>
      </w:r>
      <w:r w:rsidRPr="0005610F">
        <w:rPr>
          <w:sz w:val="20"/>
          <w:szCs w:val="20"/>
        </w:rPr>
        <w:t>Control</w:t>
      </w:r>
      <w:r w:rsidRPr="0005610F">
        <w:rPr>
          <w:spacing w:val="-7"/>
          <w:sz w:val="20"/>
          <w:szCs w:val="20"/>
        </w:rPr>
        <w:t xml:space="preserve"> </w:t>
      </w:r>
      <w:r w:rsidRPr="0005610F">
        <w:rPr>
          <w:spacing w:val="-2"/>
          <w:sz w:val="20"/>
          <w:szCs w:val="20"/>
        </w:rPr>
        <w:t>Interno</w:t>
      </w:r>
    </w:p>
    <w:p w14:paraId="33D75936" w14:textId="77777777" w:rsidR="00A442BC" w:rsidRDefault="00A442BC">
      <w:pPr>
        <w:pStyle w:val="Textoindependiente"/>
        <w:spacing w:before="1"/>
        <w:ind w:left="262"/>
      </w:pPr>
    </w:p>
    <w:p w14:paraId="435DB969" w14:textId="77777777" w:rsidR="00D461C4" w:rsidRPr="00D461C4" w:rsidRDefault="00000000" w:rsidP="00D461C4">
      <w:pPr>
        <w:ind w:left="262"/>
        <w:rPr>
          <w:rFonts w:ascii="Arial" w:hAnsi="Arial"/>
          <w:i/>
          <w:spacing w:val="-5"/>
          <w:sz w:val="16"/>
          <w:szCs w:val="16"/>
        </w:rPr>
      </w:pPr>
      <w:r w:rsidRPr="00D461C4">
        <w:rPr>
          <w:rFonts w:ascii="Arial" w:hAnsi="Arial"/>
          <w:i/>
          <w:sz w:val="16"/>
          <w:szCs w:val="16"/>
        </w:rPr>
        <w:lastRenderedPageBreak/>
        <w:t>Elaboró:</w:t>
      </w:r>
      <w:r w:rsidRPr="00D461C4">
        <w:rPr>
          <w:rFonts w:ascii="Arial" w:hAnsi="Arial"/>
          <w:i/>
          <w:spacing w:val="-5"/>
          <w:sz w:val="16"/>
          <w:szCs w:val="16"/>
        </w:rPr>
        <w:t xml:space="preserve"> </w:t>
      </w:r>
      <w:r w:rsidR="0005610F" w:rsidRPr="00D461C4">
        <w:rPr>
          <w:rFonts w:ascii="Arial" w:hAnsi="Arial"/>
          <w:i/>
          <w:spacing w:val="-5"/>
          <w:sz w:val="16"/>
          <w:szCs w:val="16"/>
        </w:rPr>
        <w:t xml:space="preserve">William </w:t>
      </w:r>
      <w:r w:rsidR="00D461C4" w:rsidRPr="00D461C4">
        <w:rPr>
          <w:rFonts w:ascii="Arial" w:hAnsi="Arial"/>
          <w:i/>
          <w:spacing w:val="-5"/>
          <w:sz w:val="16"/>
          <w:szCs w:val="16"/>
        </w:rPr>
        <w:t xml:space="preserve">Villa Castrillón </w:t>
      </w:r>
    </w:p>
    <w:p w14:paraId="7919EFA4" w14:textId="433D368F" w:rsidR="00313F2D" w:rsidRPr="00D461C4" w:rsidRDefault="00D461C4" w:rsidP="00D461C4">
      <w:pPr>
        <w:ind w:left="262"/>
        <w:rPr>
          <w:rFonts w:ascii="Arial" w:hAnsi="Arial"/>
          <w:i/>
          <w:spacing w:val="-5"/>
          <w:sz w:val="16"/>
          <w:szCs w:val="16"/>
        </w:rPr>
      </w:pPr>
      <w:r w:rsidRPr="00D461C4">
        <w:rPr>
          <w:rFonts w:ascii="Arial" w:hAnsi="Arial"/>
          <w:i/>
          <w:spacing w:val="-5"/>
          <w:sz w:val="16"/>
          <w:szCs w:val="16"/>
        </w:rPr>
        <w:t xml:space="preserve">               Germán Torres Aguilera – Contratista Oficina Control Interno</w:t>
      </w:r>
    </w:p>
    <w:p w14:paraId="73A9C1AC" w14:textId="77777777" w:rsidR="0005610F" w:rsidRDefault="0005610F">
      <w:pPr>
        <w:spacing w:before="205"/>
        <w:ind w:left="262"/>
        <w:rPr>
          <w:rFonts w:ascii="Arial" w:hAnsi="Arial"/>
          <w:i/>
          <w:sz w:val="18"/>
        </w:rPr>
      </w:pPr>
    </w:p>
    <w:sectPr w:rsidR="0005610F" w:rsidSect="00BB3FC7">
      <w:pgSz w:w="12240" w:h="15840"/>
      <w:pgMar w:top="1380" w:right="1080" w:bottom="1960" w:left="1440" w:header="737" w:footer="173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8F485" w14:textId="77777777" w:rsidR="00C948DA" w:rsidRDefault="00C948DA">
      <w:r>
        <w:separator/>
      </w:r>
    </w:p>
  </w:endnote>
  <w:endnote w:type="continuationSeparator" w:id="0">
    <w:p w14:paraId="21ADB60D" w14:textId="77777777" w:rsidR="00C948DA" w:rsidRDefault="00C9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0821D" w14:textId="77777777" w:rsidR="00313F2D" w:rsidRDefault="00000000">
    <w:pPr>
      <w:pStyle w:val="Textoindependiente"/>
      <w:spacing w:line="14" w:lineRule="auto"/>
      <w:rPr>
        <w:sz w:val="20"/>
      </w:rPr>
    </w:pPr>
    <w:r>
      <w:rPr>
        <w:noProof/>
        <w:sz w:val="20"/>
      </w:rPr>
      <w:drawing>
        <wp:anchor distT="0" distB="0" distL="0" distR="0" simplePos="0" relativeHeight="251659264" behindDoc="1" locked="0" layoutInCell="1" allowOverlap="1" wp14:anchorId="0360FCE9" wp14:editId="3768ECE3">
          <wp:simplePos x="0" y="0"/>
          <wp:positionH relativeFrom="page">
            <wp:posOffset>-234950</wp:posOffset>
          </wp:positionH>
          <wp:positionV relativeFrom="page">
            <wp:posOffset>8870950</wp:posOffset>
          </wp:positionV>
          <wp:extent cx="7772400" cy="1257215"/>
          <wp:effectExtent l="0" t="0" r="0" b="0"/>
          <wp:wrapNone/>
          <wp:docPr id="12737807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772400" cy="12572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DAEFD" w14:textId="77777777" w:rsidR="00C948DA" w:rsidRDefault="00C948DA">
      <w:r>
        <w:separator/>
      </w:r>
    </w:p>
  </w:footnote>
  <w:footnote w:type="continuationSeparator" w:id="0">
    <w:p w14:paraId="4B8D38DA" w14:textId="77777777" w:rsidR="00C948DA" w:rsidRDefault="00C9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AE019" w14:textId="44AC08EF" w:rsidR="00BB3FC7" w:rsidRDefault="00BB3FC7">
    <w:pPr>
      <w:pStyle w:val="Textoindependiente"/>
      <w:spacing w:line="14" w:lineRule="auto"/>
      <w:rPr>
        <w:sz w:val="20"/>
      </w:rPr>
    </w:pPr>
    <w:r>
      <w:rPr>
        <w:noProof/>
        <w:sz w:val="20"/>
      </w:rPr>
      <w:drawing>
        <wp:anchor distT="0" distB="0" distL="0" distR="0" simplePos="0" relativeHeight="251657216" behindDoc="1" locked="0" layoutInCell="1" allowOverlap="1" wp14:anchorId="22BFC7AB" wp14:editId="0337385E">
          <wp:simplePos x="0" y="0"/>
          <wp:positionH relativeFrom="page">
            <wp:posOffset>0</wp:posOffset>
          </wp:positionH>
          <wp:positionV relativeFrom="page">
            <wp:posOffset>-165100</wp:posOffset>
          </wp:positionV>
          <wp:extent cx="7772400" cy="885825"/>
          <wp:effectExtent l="0" t="0" r="0" b="0"/>
          <wp:wrapNone/>
          <wp:docPr id="152544595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772400" cy="885825"/>
                  </a:xfrm>
                  <a:prstGeom prst="rect">
                    <a:avLst/>
                  </a:prstGeom>
                </pic:spPr>
              </pic:pic>
            </a:graphicData>
          </a:graphic>
        </wp:anchor>
      </w:drawing>
    </w:r>
  </w:p>
  <w:p w14:paraId="0586780F" w14:textId="64524EF5" w:rsidR="00313F2D" w:rsidRDefault="00313F2D">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E43F1"/>
    <w:multiLevelType w:val="hybridMultilevel"/>
    <w:tmpl w:val="D600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2B0A28"/>
    <w:multiLevelType w:val="hybridMultilevel"/>
    <w:tmpl w:val="928454B6"/>
    <w:lvl w:ilvl="0" w:tplc="51102216">
      <w:start w:val="1"/>
      <w:numFmt w:val="decimal"/>
      <w:lvlText w:val="%1."/>
      <w:lvlJc w:val="left"/>
      <w:pPr>
        <w:ind w:left="982" w:hanging="360"/>
      </w:pPr>
      <w:rPr>
        <w:rFonts w:ascii="Arial MT" w:eastAsia="Arial MT" w:hAnsi="Arial MT" w:cs="Arial MT" w:hint="default"/>
        <w:b w:val="0"/>
        <w:bCs w:val="0"/>
        <w:i w:val="0"/>
        <w:iCs w:val="0"/>
        <w:spacing w:val="-1"/>
        <w:w w:val="100"/>
        <w:sz w:val="22"/>
        <w:szCs w:val="22"/>
        <w:lang w:val="es-ES" w:eastAsia="en-US" w:bidi="ar-SA"/>
      </w:rPr>
    </w:lvl>
    <w:lvl w:ilvl="1" w:tplc="2E56EAA2">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2" w:tplc="0AACA3D0">
      <w:numFmt w:val="bullet"/>
      <w:lvlText w:val="•"/>
      <w:lvlJc w:val="left"/>
      <w:pPr>
        <w:ind w:left="2728" w:hanging="360"/>
      </w:pPr>
      <w:rPr>
        <w:rFonts w:hint="default"/>
        <w:lang w:val="es-ES" w:eastAsia="en-US" w:bidi="ar-SA"/>
      </w:rPr>
    </w:lvl>
    <w:lvl w:ilvl="3" w:tplc="DF48698C">
      <w:numFmt w:val="bullet"/>
      <w:lvlText w:val="•"/>
      <w:lvlJc w:val="left"/>
      <w:pPr>
        <w:ind w:left="3602" w:hanging="360"/>
      </w:pPr>
      <w:rPr>
        <w:rFonts w:hint="default"/>
        <w:lang w:val="es-ES" w:eastAsia="en-US" w:bidi="ar-SA"/>
      </w:rPr>
    </w:lvl>
    <w:lvl w:ilvl="4" w:tplc="88FC9BD8">
      <w:numFmt w:val="bullet"/>
      <w:lvlText w:val="•"/>
      <w:lvlJc w:val="left"/>
      <w:pPr>
        <w:ind w:left="4476" w:hanging="360"/>
      </w:pPr>
      <w:rPr>
        <w:rFonts w:hint="default"/>
        <w:lang w:val="es-ES" w:eastAsia="en-US" w:bidi="ar-SA"/>
      </w:rPr>
    </w:lvl>
    <w:lvl w:ilvl="5" w:tplc="364A1FC2">
      <w:numFmt w:val="bullet"/>
      <w:lvlText w:val="•"/>
      <w:lvlJc w:val="left"/>
      <w:pPr>
        <w:ind w:left="5350" w:hanging="360"/>
      </w:pPr>
      <w:rPr>
        <w:rFonts w:hint="default"/>
        <w:lang w:val="es-ES" w:eastAsia="en-US" w:bidi="ar-SA"/>
      </w:rPr>
    </w:lvl>
    <w:lvl w:ilvl="6" w:tplc="B8A05E9C">
      <w:numFmt w:val="bullet"/>
      <w:lvlText w:val="•"/>
      <w:lvlJc w:val="left"/>
      <w:pPr>
        <w:ind w:left="6224" w:hanging="360"/>
      </w:pPr>
      <w:rPr>
        <w:rFonts w:hint="default"/>
        <w:lang w:val="es-ES" w:eastAsia="en-US" w:bidi="ar-SA"/>
      </w:rPr>
    </w:lvl>
    <w:lvl w:ilvl="7" w:tplc="22DA5704">
      <w:numFmt w:val="bullet"/>
      <w:lvlText w:val="•"/>
      <w:lvlJc w:val="left"/>
      <w:pPr>
        <w:ind w:left="7098" w:hanging="360"/>
      </w:pPr>
      <w:rPr>
        <w:rFonts w:hint="default"/>
        <w:lang w:val="es-ES" w:eastAsia="en-US" w:bidi="ar-SA"/>
      </w:rPr>
    </w:lvl>
    <w:lvl w:ilvl="8" w:tplc="9B3A746E">
      <w:numFmt w:val="bullet"/>
      <w:lvlText w:val="•"/>
      <w:lvlJc w:val="left"/>
      <w:pPr>
        <w:ind w:left="7972" w:hanging="360"/>
      </w:pPr>
      <w:rPr>
        <w:rFonts w:hint="default"/>
        <w:lang w:val="es-ES" w:eastAsia="en-US" w:bidi="ar-SA"/>
      </w:rPr>
    </w:lvl>
  </w:abstractNum>
  <w:abstractNum w:abstractNumId="2" w15:restartNumberingAfterBreak="0">
    <w:nsid w:val="4DBC6479"/>
    <w:multiLevelType w:val="hybridMultilevel"/>
    <w:tmpl w:val="8B7692D8"/>
    <w:lvl w:ilvl="0" w:tplc="024448F2">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CAF247A8">
      <w:numFmt w:val="bullet"/>
      <w:lvlText w:val="•"/>
      <w:lvlJc w:val="left"/>
      <w:pPr>
        <w:ind w:left="1854" w:hanging="360"/>
      </w:pPr>
      <w:rPr>
        <w:rFonts w:hint="default"/>
        <w:lang w:val="es-ES" w:eastAsia="en-US" w:bidi="ar-SA"/>
      </w:rPr>
    </w:lvl>
    <w:lvl w:ilvl="2" w:tplc="676E4340">
      <w:numFmt w:val="bullet"/>
      <w:lvlText w:val="•"/>
      <w:lvlJc w:val="left"/>
      <w:pPr>
        <w:ind w:left="2728" w:hanging="360"/>
      </w:pPr>
      <w:rPr>
        <w:rFonts w:hint="default"/>
        <w:lang w:val="es-ES" w:eastAsia="en-US" w:bidi="ar-SA"/>
      </w:rPr>
    </w:lvl>
    <w:lvl w:ilvl="3" w:tplc="5872A562">
      <w:numFmt w:val="bullet"/>
      <w:lvlText w:val="•"/>
      <w:lvlJc w:val="left"/>
      <w:pPr>
        <w:ind w:left="3602" w:hanging="360"/>
      </w:pPr>
      <w:rPr>
        <w:rFonts w:hint="default"/>
        <w:lang w:val="es-ES" w:eastAsia="en-US" w:bidi="ar-SA"/>
      </w:rPr>
    </w:lvl>
    <w:lvl w:ilvl="4" w:tplc="516863C8">
      <w:numFmt w:val="bullet"/>
      <w:lvlText w:val="•"/>
      <w:lvlJc w:val="left"/>
      <w:pPr>
        <w:ind w:left="4476" w:hanging="360"/>
      </w:pPr>
      <w:rPr>
        <w:rFonts w:hint="default"/>
        <w:lang w:val="es-ES" w:eastAsia="en-US" w:bidi="ar-SA"/>
      </w:rPr>
    </w:lvl>
    <w:lvl w:ilvl="5" w:tplc="7590B512">
      <w:numFmt w:val="bullet"/>
      <w:lvlText w:val="•"/>
      <w:lvlJc w:val="left"/>
      <w:pPr>
        <w:ind w:left="5350" w:hanging="360"/>
      </w:pPr>
      <w:rPr>
        <w:rFonts w:hint="default"/>
        <w:lang w:val="es-ES" w:eastAsia="en-US" w:bidi="ar-SA"/>
      </w:rPr>
    </w:lvl>
    <w:lvl w:ilvl="6" w:tplc="E8745A26">
      <w:numFmt w:val="bullet"/>
      <w:lvlText w:val="•"/>
      <w:lvlJc w:val="left"/>
      <w:pPr>
        <w:ind w:left="6224" w:hanging="360"/>
      </w:pPr>
      <w:rPr>
        <w:rFonts w:hint="default"/>
        <w:lang w:val="es-ES" w:eastAsia="en-US" w:bidi="ar-SA"/>
      </w:rPr>
    </w:lvl>
    <w:lvl w:ilvl="7" w:tplc="F94451B8">
      <w:numFmt w:val="bullet"/>
      <w:lvlText w:val="•"/>
      <w:lvlJc w:val="left"/>
      <w:pPr>
        <w:ind w:left="7098" w:hanging="360"/>
      </w:pPr>
      <w:rPr>
        <w:rFonts w:hint="default"/>
        <w:lang w:val="es-ES" w:eastAsia="en-US" w:bidi="ar-SA"/>
      </w:rPr>
    </w:lvl>
    <w:lvl w:ilvl="8" w:tplc="59580762">
      <w:numFmt w:val="bullet"/>
      <w:lvlText w:val="•"/>
      <w:lvlJc w:val="left"/>
      <w:pPr>
        <w:ind w:left="7972" w:hanging="360"/>
      </w:pPr>
      <w:rPr>
        <w:rFonts w:hint="default"/>
        <w:lang w:val="es-ES" w:eastAsia="en-US" w:bidi="ar-SA"/>
      </w:rPr>
    </w:lvl>
  </w:abstractNum>
  <w:abstractNum w:abstractNumId="3" w15:restartNumberingAfterBreak="0">
    <w:nsid w:val="65566C33"/>
    <w:multiLevelType w:val="hybridMultilevel"/>
    <w:tmpl w:val="7B2227A6"/>
    <w:lvl w:ilvl="0" w:tplc="4ED6C120">
      <w:start w:val="1"/>
      <w:numFmt w:val="decimal"/>
      <w:lvlText w:val="%1."/>
      <w:lvlJc w:val="left"/>
      <w:pPr>
        <w:ind w:left="982" w:hanging="360"/>
      </w:pPr>
      <w:rPr>
        <w:rFonts w:ascii="Arial" w:eastAsia="Arial" w:hAnsi="Arial" w:cs="Arial" w:hint="default"/>
        <w:b/>
        <w:bCs/>
        <w:i w:val="0"/>
        <w:iCs w:val="0"/>
        <w:spacing w:val="-1"/>
        <w:w w:val="100"/>
        <w:sz w:val="22"/>
        <w:szCs w:val="22"/>
        <w:lang w:val="es-ES" w:eastAsia="en-US" w:bidi="ar-SA"/>
      </w:rPr>
    </w:lvl>
    <w:lvl w:ilvl="1" w:tplc="A1C46466">
      <w:numFmt w:val="bullet"/>
      <w:lvlText w:val=""/>
      <w:lvlJc w:val="left"/>
      <w:pPr>
        <w:ind w:left="982" w:hanging="360"/>
      </w:pPr>
      <w:rPr>
        <w:rFonts w:ascii="Symbol" w:eastAsia="Symbol" w:hAnsi="Symbol" w:cs="Symbol" w:hint="default"/>
        <w:b w:val="0"/>
        <w:bCs w:val="0"/>
        <w:i w:val="0"/>
        <w:iCs w:val="0"/>
        <w:spacing w:val="0"/>
        <w:w w:val="100"/>
        <w:sz w:val="18"/>
        <w:szCs w:val="18"/>
        <w:lang w:val="es-ES" w:eastAsia="en-US" w:bidi="ar-SA"/>
      </w:rPr>
    </w:lvl>
    <w:lvl w:ilvl="2" w:tplc="34B67FA2">
      <w:numFmt w:val="bullet"/>
      <w:lvlText w:val="o"/>
      <w:lvlJc w:val="left"/>
      <w:pPr>
        <w:ind w:left="1702" w:hanging="360"/>
      </w:pPr>
      <w:rPr>
        <w:rFonts w:ascii="Courier New" w:eastAsia="Courier New" w:hAnsi="Courier New" w:cs="Courier New" w:hint="default"/>
        <w:b w:val="0"/>
        <w:bCs w:val="0"/>
        <w:i w:val="0"/>
        <w:iCs w:val="0"/>
        <w:spacing w:val="0"/>
        <w:w w:val="100"/>
        <w:sz w:val="18"/>
        <w:szCs w:val="18"/>
        <w:lang w:val="es-ES" w:eastAsia="en-US" w:bidi="ar-SA"/>
      </w:rPr>
    </w:lvl>
    <w:lvl w:ilvl="3" w:tplc="DB9A4F7A">
      <w:numFmt w:val="bullet"/>
      <w:lvlText w:val="•"/>
      <w:lvlJc w:val="left"/>
      <w:pPr>
        <w:ind w:left="3482" w:hanging="360"/>
      </w:pPr>
      <w:rPr>
        <w:rFonts w:hint="default"/>
        <w:lang w:val="es-ES" w:eastAsia="en-US" w:bidi="ar-SA"/>
      </w:rPr>
    </w:lvl>
    <w:lvl w:ilvl="4" w:tplc="85C4148C">
      <w:numFmt w:val="bullet"/>
      <w:lvlText w:val="•"/>
      <w:lvlJc w:val="left"/>
      <w:pPr>
        <w:ind w:left="4373" w:hanging="360"/>
      </w:pPr>
      <w:rPr>
        <w:rFonts w:hint="default"/>
        <w:lang w:val="es-ES" w:eastAsia="en-US" w:bidi="ar-SA"/>
      </w:rPr>
    </w:lvl>
    <w:lvl w:ilvl="5" w:tplc="9990ABFC">
      <w:numFmt w:val="bullet"/>
      <w:lvlText w:val="•"/>
      <w:lvlJc w:val="left"/>
      <w:pPr>
        <w:ind w:left="5264" w:hanging="360"/>
      </w:pPr>
      <w:rPr>
        <w:rFonts w:hint="default"/>
        <w:lang w:val="es-ES" w:eastAsia="en-US" w:bidi="ar-SA"/>
      </w:rPr>
    </w:lvl>
    <w:lvl w:ilvl="6" w:tplc="6D3401FE">
      <w:numFmt w:val="bullet"/>
      <w:lvlText w:val="•"/>
      <w:lvlJc w:val="left"/>
      <w:pPr>
        <w:ind w:left="6155" w:hanging="360"/>
      </w:pPr>
      <w:rPr>
        <w:rFonts w:hint="default"/>
        <w:lang w:val="es-ES" w:eastAsia="en-US" w:bidi="ar-SA"/>
      </w:rPr>
    </w:lvl>
    <w:lvl w:ilvl="7" w:tplc="A934AB92">
      <w:numFmt w:val="bullet"/>
      <w:lvlText w:val="•"/>
      <w:lvlJc w:val="left"/>
      <w:pPr>
        <w:ind w:left="7046" w:hanging="360"/>
      </w:pPr>
      <w:rPr>
        <w:rFonts w:hint="default"/>
        <w:lang w:val="es-ES" w:eastAsia="en-US" w:bidi="ar-SA"/>
      </w:rPr>
    </w:lvl>
    <w:lvl w:ilvl="8" w:tplc="A5C4D768">
      <w:numFmt w:val="bullet"/>
      <w:lvlText w:val="•"/>
      <w:lvlJc w:val="left"/>
      <w:pPr>
        <w:ind w:left="7937" w:hanging="360"/>
      </w:pPr>
      <w:rPr>
        <w:rFonts w:hint="default"/>
        <w:lang w:val="es-ES" w:eastAsia="en-US" w:bidi="ar-SA"/>
      </w:rPr>
    </w:lvl>
  </w:abstractNum>
  <w:num w:numId="1" w16cid:durableId="173956648">
    <w:abstractNumId w:val="2"/>
  </w:num>
  <w:num w:numId="2" w16cid:durableId="930550278">
    <w:abstractNumId w:val="3"/>
  </w:num>
  <w:num w:numId="3" w16cid:durableId="241530796">
    <w:abstractNumId w:val="1"/>
  </w:num>
  <w:num w:numId="4" w16cid:durableId="318537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13F2D"/>
    <w:rsid w:val="0005610F"/>
    <w:rsid w:val="00056D20"/>
    <w:rsid w:val="00082975"/>
    <w:rsid w:val="000A1C68"/>
    <w:rsid w:val="000A231C"/>
    <w:rsid w:val="000A6BDD"/>
    <w:rsid w:val="000C100E"/>
    <w:rsid w:val="000D3E78"/>
    <w:rsid w:val="000E2541"/>
    <w:rsid w:val="000F6BAC"/>
    <w:rsid w:val="001925FA"/>
    <w:rsid w:val="001A195B"/>
    <w:rsid w:val="001C0C6B"/>
    <w:rsid w:val="001E1D18"/>
    <w:rsid w:val="001F5500"/>
    <w:rsid w:val="00213268"/>
    <w:rsid w:val="00276EDA"/>
    <w:rsid w:val="00313F2D"/>
    <w:rsid w:val="00354FF5"/>
    <w:rsid w:val="00384E23"/>
    <w:rsid w:val="003B2E75"/>
    <w:rsid w:val="003F6175"/>
    <w:rsid w:val="00432014"/>
    <w:rsid w:val="00441261"/>
    <w:rsid w:val="00476C82"/>
    <w:rsid w:val="00566523"/>
    <w:rsid w:val="005B0C2B"/>
    <w:rsid w:val="005D2B28"/>
    <w:rsid w:val="005D772B"/>
    <w:rsid w:val="00606401"/>
    <w:rsid w:val="0061131C"/>
    <w:rsid w:val="00674868"/>
    <w:rsid w:val="00684BFB"/>
    <w:rsid w:val="00694F6B"/>
    <w:rsid w:val="006967AC"/>
    <w:rsid w:val="006C0834"/>
    <w:rsid w:val="006F27A7"/>
    <w:rsid w:val="0075416C"/>
    <w:rsid w:val="00760C3A"/>
    <w:rsid w:val="007965F3"/>
    <w:rsid w:val="007D6301"/>
    <w:rsid w:val="00804776"/>
    <w:rsid w:val="00844B46"/>
    <w:rsid w:val="00880D36"/>
    <w:rsid w:val="008A2B19"/>
    <w:rsid w:val="008D3FF7"/>
    <w:rsid w:val="008E5D15"/>
    <w:rsid w:val="0095197D"/>
    <w:rsid w:val="00A011DA"/>
    <w:rsid w:val="00A11BC2"/>
    <w:rsid w:val="00A442BC"/>
    <w:rsid w:val="00A512A4"/>
    <w:rsid w:val="00A630EA"/>
    <w:rsid w:val="00AC1E03"/>
    <w:rsid w:val="00B0445E"/>
    <w:rsid w:val="00B367EA"/>
    <w:rsid w:val="00B74567"/>
    <w:rsid w:val="00BB2463"/>
    <w:rsid w:val="00BB3FC7"/>
    <w:rsid w:val="00C01366"/>
    <w:rsid w:val="00C9386E"/>
    <w:rsid w:val="00C948DA"/>
    <w:rsid w:val="00CC5CC5"/>
    <w:rsid w:val="00CE451D"/>
    <w:rsid w:val="00D433CA"/>
    <w:rsid w:val="00D461C4"/>
    <w:rsid w:val="00D72C70"/>
    <w:rsid w:val="00D76B6A"/>
    <w:rsid w:val="00D82C2B"/>
    <w:rsid w:val="00D94DD9"/>
    <w:rsid w:val="00DE2932"/>
    <w:rsid w:val="00E04853"/>
    <w:rsid w:val="00E06F08"/>
    <w:rsid w:val="00E45D6D"/>
    <w:rsid w:val="00E62D70"/>
    <w:rsid w:val="00E75404"/>
    <w:rsid w:val="00EB2BFD"/>
    <w:rsid w:val="00F17BD6"/>
    <w:rsid w:val="00F4022B"/>
    <w:rsid w:val="00F406FD"/>
    <w:rsid w:val="00F642A7"/>
    <w:rsid w:val="00F96E77"/>
    <w:rsid w:val="00FB4CB1"/>
    <w:rsid w:val="00FF79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6D3BD"/>
  <w15:docId w15:val="{31B50D37-2E29-476D-9CC5-6A64E21A3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2"/>
      <w:outlineLvl w:val="0"/>
    </w:pPr>
    <w:rPr>
      <w:rFonts w:ascii="Arial" w:eastAsia="Arial" w:hAnsi="Arial" w:cs="Arial"/>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981" w:hanging="360"/>
      <w:jc w:val="both"/>
    </w:pPr>
  </w:style>
  <w:style w:type="paragraph" w:customStyle="1" w:styleId="TableParagraph">
    <w:name w:val="Table Paragraph"/>
    <w:basedOn w:val="Normal"/>
    <w:uiPriority w:val="1"/>
    <w:qFormat/>
    <w:pPr>
      <w:jc w:val="center"/>
    </w:pPr>
    <w:rPr>
      <w:rFonts w:ascii="Calibri Light" w:eastAsia="Calibri Light" w:hAnsi="Calibri Light" w:cs="Calibri Light"/>
    </w:rPr>
  </w:style>
  <w:style w:type="paragraph" w:styleId="Descripcin">
    <w:name w:val="caption"/>
    <w:basedOn w:val="Normal"/>
    <w:next w:val="Normal"/>
    <w:uiPriority w:val="35"/>
    <w:unhideWhenUsed/>
    <w:qFormat/>
    <w:rsid w:val="00BB3FC7"/>
    <w:pPr>
      <w:spacing w:after="200"/>
    </w:pPr>
    <w:rPr>
      <w:i/>
      <w:iCs/>
      <w:color w:val="1F497D" w:themeColor="text2"/>
      <w:sz w:val="18"/>
      <w:szCs w:val="18"/>
    </w:rPr>
  </w:style>
  <w:style w:type="paragraph" w:styleId="Encabezado">
    <w:name w:val="header"/>
    <w:basedOn w:val="Normal"/>
    <w:link w:val="EncabezadoCar"/>
    <w:uiPriority w:val="99"/>
    <w:unhideWhenUsed/>
    <w:rsid w:val="00BB3FC7"/>
    <w:pPr>
      <w:tabs>
        <w:tab w:val="center" w:pos="4419"/>
        <w:tab w:val="right" w:pos="8838"/>
      </w:tabs>
    </w:pPr>
  </w:style>
  <w:style w:type="character" w:customStyle="1" w:styleId="EncabezadoCar">
    <w:name w:val="Encabezado Car"/>
    <w:basedOn w:val="Fuentedeprrafopredeter"/>
    <w:link w:val="Encabezado"/>
    <w:uiPriority w:val="99"/>
    <w:rsid w:val="00BB3FC7"/>
    <w:rPr>
      <w:rFonts w:ascii="Arial MT" w:eastAsia="Arial MT" w:hAnsi="Arial MT" w:cs="Arial MT"/>
      <w:lang w:val="es-ES"/>
    </w:rPr>
  </w:style>
  <w:style w:type="paragraph" w:styleId="Piedepgina">
    <w:name w:val="footer"/>
    <w:basedOn w:val="Normal"/>
    <w:link w:val="PiedepginaCar"/>
    <w:uiPriority w:val="99"/>
    <w:unhideWhenUsed/>
    <w:rsid w:val="00BB3FC7"/>
    <w:pPr>
      <w:tabs>
        <w:tab w:val="center" w:pos="4419"/>
        <w:tab w:val="right" w:pos="8838"/>
      </w:tabs>
    </w:pPr>
  </w:style>
  <w:style w:type="character" w:customStyle="1" w:styleId="PiedepginaCar">
    <w:name w:val="Pie de página Car"/>
    <w:basedOn w:val="Fuentedeprrafopredeter"/>
    <w:link w:val="Piedepgina"/>
    <w:uiPriority w:val="99"/>
    <w:rsid w:val="00BB3FC7"/>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53B573B708EF94F9A303F3C6374FB94" ma:contentTypeVersion="16" ma:contentTypeDescription="Crear nuevo documento." ma:contentTypeScope="" ma:versionID="1cd8a3cbdafadd30000db180fdca09e4">
  <xsd:schema xmlns:xsd="http://www.w3.org/2001/XMLSchema" xmlns:xs="http://www.w3.org/2001/XMLSchema" xmlns:p="http://schemas.microsoft.com/office/2006/metadata/properties" xmlns:ns2="d5d98472-020b-4b9b-b98d-1bc7b48058c8" xmlns:ns3="5453340f-ff9f-4371-a6a5-9bfd2f01afdc" targetNamespace="http://schemas.microsoft.com/office/2006/metadata/properties" ma:root="true" ma:fieldsID="51f7a0d2058a44bfcc0dbbf7c07fafd7" ns2:_="" ns3:_="">
    <xsd:import namespace="d5d98472-020b-4b9b-b98d-1bc7b48058c8"/>
    <xsd:import namespace="5453340f-ff9f-4371-a6a5-9bfd2f01afd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SearchProperties" minOccurs="0"/>
                <xsd:element ref="ns3:MediaServiceLocation" minOccurs="0"/>
                <xsd:element ref="ns3:lcf76f155ced4ddcb4097134ff3c332f" minOccurs="0"/>
                <xsd:element ref="ns2:TaxCatchAll" minOccurs="0"/>
                <xsd:element ref="ns3:MediaServiceOC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98472-020b-4b9b-b98d-1bc7b48058c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d2d254bd-d9ed-4db6-af82-ef6d0a118757}" ma:internalName="TaxCatchAll" ma:showField="CatchAllData" ma:web="d5d98472-020b-4b9b-b98d-1bc7b48058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53340f-ff9f-4371-a6a5-9bfd2f01afd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18" nillable="true" ma:displayName="Location" ma:descrip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403e56c-7165-4df9-b2f0-995a8a2cd473"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d98472-020b-4b9b-b98d-1bc7b48058c8" xsi:nil="true"/>
    <lcf76f155ced4ddcb4097134ff3c332f xmlns="5453340f-ff9f-4371-a6a5-9bfd2f01af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7AA139-35A3-4588-9904-4B14D143A2E9}">
  <ds:schemaRefs>
    <ds:schemaRef ds:uri="http://schemas.openxmlformats.org/officeDocument/2006/bibliography"/>
  </ds:schemaRefs>
</ds:datastoreItem>
</file>

<file path=customXml/itemProps2.xml><?xml version="1.0" encoding="utf-8"?>
<ds:datastoreItem xmlns:ds="http://schemas.openxmlformats.org/officeDocument/2006/customXml" ds:itemID="{932B25BF-3914-4B7B-9FF5-B1BA6201A32F}"/>
</file>

<file path=customXml/itemProps3.xml><?xml version="1.0" encoding="utf-8"?>
<ds:datastoreItem xmlns:ds="http://schemas.openxmlformats.org/officeDocument/2006/customXml" ds:itemID="{7FE98BEA-3139-429D-B2E1-94E9D8D495C2}"/>
</file>

<file path=customXml/itemProps4.xml><?xml version="1.0" encoding="utf-8"?>
<ds:datastoreItem xmlns:ds="http://schemas.openxmlformats.org/officeDocument/2006/customXml" ds:itemID="{B71A7E78-D344-4987-B794-9580C8E52524}"/>
</file>

<file path=docProps/app.xml><?xml version="1.0" encoding="utf-8"?>
<Properties xmlns="http://schemas.openxmlformats.org/officeDocument/2006/extended-properties" xmlns:vt="http://schemas.openxmlformats.org/officeDocument/2006/docPropsVTypes">
  <Template>Normal</Template>
  <TotalTime>2686</TotalTime>
  <Pages>8</Pages>
  <Words>2540</Words>
  <Characters>13970</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ICETEX</dc:creator>
  <cp:lastModifiedBy>Edier Palacin</cp:lastModifiedBy>
  <cp:revision>32</cp:revision>
  <dcterms:created xsi:type="dcterms:W3CDTF">2026-02-24T15:15:00Z</dcterms:created>
  <dcterms:modified xsi:type="dcterms:W3CDTF">2026-03-12T20:33:00Z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2025-09-01T00:00:00Z</vt:filetime>
  </property>
  <property fmtid="{D5CDD505-2E9C-101B-9397-08002B2CF9AE}" pid="3" name="Creator">
    <vt:lpwstr>Microsoft® Word para Microsoft 365</vt:lpwstr>
  </property>
  <property fmtid="{D5CDD505-2E9C-101B-9397-08002B2CF9AE}" pid="4" name="LastSaved">
    <vt:filetime>2026-02-24T00:00:00Z</vt:filetime>
  </property>
  <property fmtid="{D5CDD505-2E9C-101B-9397-08002B2CF9AE}" pid="5" name="Producer">
    <vt:lpwstr>Microsoft® Word para Microsoft 365</vt:lpwstr>
  </property>
  <property fmtid="{D5CDD505-2E9C-101B-9397-08002B2CF9AE}" pid="6" name="ContentTypeId">
    <vt:lpwstr>0x010100453B573B708EF94F9A303F3C6374FB94</vt:lpwstr>
  </property>
</Properties>
</file>